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2C2" w:rsidRPr="000712C2" w:rsidRDefault="000712C2" w:rsidP="000712C2">
      <w:pPr>
        <w:spacing w:before="100" w:beforeAutospacing="1" w:after="100" w:afterAutospacing="1"/>
        <w:jc w:val="center"/>
        <w:outlineLvl w:val="2"/>
        <w:rPr>
          <w:rFonts w:eastAsia="Times New Roman" w:cs="Times New Roman"/>
          <w:b/>
          <w:bCs/>
          <w:sz w:val="27"/>
          <w:szCs w:val="27"/>
        </w:rPr>
      </w:pPr>
      <w:r w:rsidRPr="000712C2">
        <w:rPr>
          <w:rFonts w:eastAsia="Times New Roman" w:cs="Times New Roman"/>
          <w:b/>
          <w:bCs/>
          <w:sz w:val="27"/>
          <w:szCs w:val="27"/>
        </w:rPr>
        <w:t xml:space="preserve">Planning Events &amp; Other </w:t>
      </w:r>
      <w:r>
        <w:rPr>
          <w:rFonts w:eastAsia="Times New Roman" w:cs="Times New Roman"/>
          <w:b/>
          <w:bCs/>
          <w:sz w:val="27"/>
          <w:szCs w:val="27"/>
        </w:rPr>
        <w:t xml:space="preserve">Student </w:t>
      </w:r>
      <w:r w:rsidRPr="000712C2">
        <w:rPr>
          <w:rFonts w:eastAsia="Times New Roman" w:cs="Times New Roman"/>
          <w:b/>
          <w:bCs/>
          <w:sz w:val="27"/>
          <w:szCs w:val="27"/>
        </w:rPr>
        <w:t>Organization Activities</w:t>
      </w:r>
    </w:p>
    <w:p w:rsidR="000712C2" w:rsidRPr="000712C2" w:rsidRDefault="000712C2" w:rsidP="000712C2">
      <w:pPr>
        <w:spacing w:before="100" w:beforeAutospacing="1" w:after="100" w:afterAutospacing="1"/>
        <w:rPr>
          <w:rFonts w:eastAsia="Times New Roman" w:cs="Times New Roman"/>
          <w:sz w:val="24"/>
          <w:szCs w:val="24"/>
        </w:rPr>
      </w:pPr>
      <w:r w:rsidRPr="000712C2">
        <w:rPr>
          <w:rFonts w:eastAsia="Times New Roman" w:cs="Times New Roman"/>
          <w:sz w:val="24"/>
          <w:szCs w:val="24"/>
        </w:rPr>
        <w:t>Student organizations planning events, meetings, fundraisers, or other activities must follow the College eve</w:t>
      </w:r>
      <w:r>
        <w:rPr>
          <w:rFonts w:eastAsia="Times New Roman" w:cs="Times New Roman"/>
          <w:sz w:val="24"/>
          <w:szCs w:val="24"/>
        </w:rPr>
        <w:t xml:space="preserve">nt planning procedures. </w:t>
      </w:r>
    </w:p>
    <w:p w:rsidR="000712C2" w:rsidRPr="004C121A" w:rsidRDefault="000712C2" w:rsidP="000712C2">
      <w:pPr>
        <w:spacing w:before="100" w:beforeAutospacing="1" w:after="100" w:afterAutospacing="1"/>
        <w:rPr>
          <w:rFonts w:eastAsia="Times New Roman" w:cs="Times New Roman"/>
          <w:b/>
          <w:sz w:val="24"/>
          <w:szCs w:val="24"/>
          <w:u w:val="single"/>
        </w:rPr>
      </w:pPr>
      <w:r w:rsidRPr="004C121A">
        <w:rPr>
          <w:rFonts w:eastAsia="Times New Roman" w:cs="Times New Roman"/>
          <w:b/>
          <w:sz w:val="24"/>
          <w:szCs w:val="24"/>
          <w:u w:val="single"/>
        </w:rPr>
        <w:t>Required Event Procedures for Every Event/Activity</w:t>
      </w:r>
    </w:p>
    <w:p w:rsidR="000712C2" w:rsidRPr="000712C2" w:rsidRDefault="000712C2" w:rsidP="000712C2">
      <w:pPr>
        <w:pStyle w:val="ListParagraph"/>
        <w:numPr>
          <w:ilvl w:val="0"/>
          <w:numId w:val="1"/>
        </w:numPr>
        <w:spacing w:before="100" w:beforeAutospacing="1" w:after="100" w:afterAutospacing="1"/>
        <w:rPr>
          <w:rFonts w:eastAsia="Times New Roman" w:cs="Times New Roman"/>
          <w:i/>
          <w:sz w:val="24"/>
          <w:szCs w:val="24"/>
        </w:rPr>
      </w:pPr>
      <w:r w:rsidRPr="000712C2">
        <w:rPr>
          <w:rFonts w:eastAsia="Times New Roman" w:cs="Times New Roman"/>
          <w:i/>
          <w:sz w:val="24"/>
          <w:szCs w:val="24"/>
        </w:rPr>
        <w:t xml:space="preserve">Reserve the room/space on campus through Astra Room Scheduling </w:t>
      </w:r>
    </w:p>
    <w:p w:rsidR="000712C2" w:rsidRDefault="000712C2" w:rsidP="008C31B5">
      <w:pPr>
        <w:pStyle w:val="ListParagraph"/>
        <w:spacing w:before="100" w:beforeAutospacing="1" w:after="100" w:afterAutospacing="1"/>
        <w:rPr>
          <w:rFonts w:eastAsia="Times New Roman" w:cs="Times New Roman"/>
          <w:sz w:val="24"/>
          <w:szCs w:val="24"/>
        </w:rPr>
      </w:pPr>
      <w:r>
        <w:rPr>
          <w:rFonts w:eastAsia="Times New Roman" w:cs="Times New Roman"/>
          <w:sz w:val="24"/>
          <w:szCs w:val="24"/>
        </w:rPr>
        <w:t>M</w:t>
      </w:r>
      <w:r w:rsidRPr="000712C2">
        <w:rPr>
          <w:rFonts w:eastAsia="Times New Roman" w:cs="Times New Roman"/>
          <w:sz w:val="24"/>
          <w:szCs w:val="24"/>
        </w:rPr>
        <w:t>ake sure the desired date is available</w:t>
      </w:r>
      <w:r>
        <w:rPr>
          <w:rFonts w:eastAsia="Times New Roman" w:cs="Times New Roman"/>
          <w:sz w:val="24"/>
          <w:szCs w:val="24"/>
        </w:rPr>
        <w:t xml:space="preserve"> and reserve the necessary room(s) for the event</w:t>
      </w:r>
      <w:r w:rsidRPr="000712C2">
        <w:rPr>
          <w:rFonts w:eastAsia="Times New Roman" w:cs="Times New Roman"/>
          <w:sz w:val="24"/>
          <w:szCs w:val="24"/>
        </w:rPr>
        <w:t>. Only Sandburg faculty and staff have access to this service. Contact your advisor to complete, or contact the Coordinator of Student Life at 309.3</w:t>
      </w:r>
      <w:r>
        <w:rPr>
          <w:rFonts w:eastAsia="Times New Roman" w:cs="Times New Roman"/>
          <w:sz w:val="24"/>
          <w:szCs w:val="24"/>
        </w:rPr>
        <w:t>41.5332 or gstevens@sandburg.edu</w:t>
      </w:r>
    </w:p>
    <w:p w:rsidR="000712C2" w:rsidRDefault="000712C2" w:rsidP="000712C2">
      <w:pPr>
        <w:pStyle w:val="ListParagraph"/>
        <w:spacing w:before="100" w:beforeAutospacing="1" w:after="100" w:afterAutospacing="1"/>
        <w:rPr>
          <w:rFonts w:eastAsia="Times New Roman" w:cs="Times New Roman"/>
          <w:sz w:val="24"/>
          <w:szCs w:val="24"/>
        </w:rPr>
      </w:pPr>
    </w:p>
    <w:p w:rsidR="000712C2" w:rsidRPr="000712C2" w:rsidRDefault="000712C2" w:rsidP="000712C2">
      <w:pPr>
        <w:pStyle w:val="ListParagraph"/>
        <w:numPr>
          <w:ilvl w:val="0"/>
          <w:numId w:val="1"/>
        </w:numPr>
        <w:spacing w:before="100" w:beforeAutospacing="1" w:after="100" w:afterAutospacing="1"/>
        <w:rPr>
          <w:rFonts w:eastAsia="Times New Roman" w:cs="Times New Roman"/>
          <w:i/>
          <w:sz w:val="24"/>
          <w:szCs w:val="24"/>
        </w:rPr>
      </w:pPr>
      <w:r w:rsidRPr="000712C2">
        <w:rPr>
          <w:rFonts w:eastAsia="Times New Roman" w:cs="Times New Roman"/>
          <w:i/>
          <w:sz w:val="24"/>
          <w:szCs w:val="24"/>
        </w:rPr>
        <w:t xml:space="preserve">Submit a Work Order </w:t>
      </w:r>
    </w:p>
    <w:p w:rsidR="000712C2" w:rsidRDefault="000712C2" w:rsidP="008C31B5">
      <w:pPr>
        <w:pStyle w:val="ListParagraph"/>
        <w:spacing w:before="100" w:beforeAutospacing="1" w:after="100" w:afterAutospacing="1"/>
        <w:rPr>
          <w:rFonts w:eastAsia="Times New Roman" w:cs="Times New Roman"/>
          <w:sz w:val="24"/>
          <w:szCs w:val="24"/>
        </w:rPr>
      </w:pPr>
      <w:r>
        <w:rPr>
          <w:rFonts w:eastAsia="Times New Roman" w:cs="Times New Roman"/>
          <w:sz w:val="24"/>
          <w:szCs w:val="24"/>
        </w:rPr>
        <w:t>Submit a Work Order f</w:t>
      </w:r>
      <w:r w:rsidRPr="000712C2">
        <w:rPr>
          <w:rFonts w:eastAsia="Times New Roman" w:cs="Times New Roman"/>
          <w:sz w:val="24"/>
          <w:szCs w:val="24"/>
        </w:rPr>
        <w:t>or all necessary equipment and room setup needs no later than (2) weeks prior to the event. *NOTE: Even if the event does not require a different setup than what is typically in the space, a Work Order MUST STILL be submitted reflecting this information (i.e. B Lobby Tabling, a Work Order must be submitted requesting a table in that location). Only Sandburg faculty and sta</w:t>
      </w:r>
      <w:r w:rsidR="008C31B5">
        <w:rPr>
          <w:rFonts w:eastAsia="Times New Roman" w:cs="Times New Roman"/>
          <w:sz w:val="24"/>
          <w:szCs w:val="24"/>
        </w:rPr>
        <w:t xml:space="preserve">ff have access to this service. A sample work order can be found on the Event Planning Form on the Student Organizations Resources webpage. </w:t>
      </w:r>
      <w:r w:rsidRPr="000712C2">
        <w:rPr>
          <w:rFonts w:eastAsia="Times New Roman" w:cs="Times New Roman"/>
          <w:sz w:val="24"/>
          <w:szCs w:val="24"/>
        </w:rPr>
        <w:t>Contact your advisor to complete, or contact the Coordinator of Student Life at 309.341.5332 or gstevens@sandburg.edu</w:t>
      </w:r>
    </w:p>
    <w:p w:rsidR="000712C2" w:rsidRDefault="000712C2" w:rsidP="000712C2">
      <w:pPr>
        <w:pStyle w:val="ListParagraph"/>
        <w:spacing w:before="100" w:beforeAutospacing="1" w:after="100" w:afterAutospacing="1"/>
        <w:rPr>
          <w:rFonts w:eastAsia="Times New Roman" w:cs="Times New Roman"/>
          <w:sz w:val="24"/>
          <w:szCs w:val="24"/>
        </w:rPr>
      </w:pPr>
    </w:p>
    <w:p w:rsidR="000712C2" w:rsidRPr="000712C2" w:rsidRDefault="000712C2" w:rsidP="000712C2">
      <w:pPr>
        <w:pStyle w:val="ListParagraph"/>
        <w:numPr>
          <w:ilvl w:val="0"/>
          <w:numId w:val="1"/>
        </w:numPr>
        <w:spacing w:before="100" w:beforeAutospacing="1" w:after="100" w:afterAutospacing="1"/>
        <w:rPr>
          <w:rFonts w:eastAsia="Times New Roman" w:cs="Times New Roman"/>
          <w:i/>
          <w:sz w:val="24"/>
          <w:szCs w:val="24"/>
        </w:rPr>
      </w:pPr>
      <w:r w:rsidRPr="000712C2">
        <w:rPr>
          <w:rFonts w:eastAsia="Times New Roman" w:cs="Times New Roman"/>
          <w:i/>
          <w:sz w:val="24"/>
          <w:szCs w:val="24"/>
        </w:rPr>
        <w:t xml:space="preserve">Submit a Marketing Request Form </w:t>
      </w:r>
    </w:p>
    <w:p w:rsidR="000712C2" w:rsidRDefault="000712C2" w:rsidP="000712C2">
      <w:pPr>
        <w:pStyle w:val="ListParagraph"/>
        <w:spacing w:before="100" w:beforeAutospacing="1" w:after="100" w:afterAutospacing="1"/>
        <w:rPr>
          <w:rFonts w:eastAsia="Times New Roman" w:cs="Times New Roman"/>
          <w:sz w:val="24"/>
          <w:szCs w:val="24"/>
        </w:rPr>
      </w:pPr>
      <w:r w:rsidRPr="000712C2">
        <w:rPr>
          <w:rFonts w:eastAsia="Times New Roman" w:cs="Times New Roman"/>
          <w:sz w:val="24"/>
          <w:szCs w:val="24"/>
        </w:rPr>
        <w:t>If your event is open to anyone outside of your student organization, a Marketing Request Form must be submitted to provide event information to Marketing (including fundraisers!) no later th</w:t>
      </w:r>
      <w:r>
        <w:rPr>
          <w:rFonts w:eastAsia="Times New Roman" w:cs="Times New Roman"/>
          <w:sz w:val="24"/>
          <w:szCs w:val="24"/>
        </w:rPr>
        <w:t>an (2) weeks prior to the event</w:t>
      </w:r>
      <w:r w:rsidRPr="000712C2">
        <w:rPr>
          <w:rFonts w:eastAsia="Times New Roman" w:cs="Times New Roman"/>
          <w:sz w:val="24"/>
          <w:szCs w:val="24"/>
        </w:rPr>
        <w:t xml:space="preserve">. Complete this </w:t>
      </w:r>
      <w:hyperlink r:id="rId7" w:history="1">
        <w:r w:rsidRPr="000712C2">
          <w:rPr>
            <w:rFonts w:eastAsia="Times New Roman" w:cs="Times New Roman"/>
            <w:color w:val="0000FF"/>
            <w:sz w:val="24"/>
            <w:szCs w:val="24"/>
            <w:u w:val="single"/>
          </w:rPr>
          <w:t>Marketing Request Form</w:t>
        </w:r>
      </w:hyperlink>
      <w:r w:rsidRPr="000712C2">
        <w:rPr>
          <w:rFonts w:eastAsia="Times New Roman" w:cs="Times New Roman"/>
          <w:sz w:val="24"/>
          <w:szCs w:val="24"/>
        </w:rPr>
        <w:t xml:space="preserve"> and/or contact the Marketing Department for any questions. mperryman@sandburg.edu or 309.341.5328</w:t>
      </w:r>
    </w:p>
    <w:p w:rsidR="000712C2" w:rsidRDefault="000712C2" w:rsidP="000712C2">
      <w:pPr>
        <w:pStyle w:val="ListParagraph"/>
        <w:spacing w:before="100" w:beforeAutospacing="1" w:after="100" w:afterAutospacing="1"/>
        <w:rPr>
          <w:rFonts w:eastAsia="Times New Roman" w:cs="Times New Roman"/>
          <w:sz w:val="24"/>
          <w:szCs w:val="24"/>
        </w:rPr>
      </w:pPr>
    </w:p>
    <w:p w:rsidR="000712C2" w:rsidRPr="000712C2" w:rsidRDefault="000712C2" w:rsidP="000712C2">
      <w:pPr>
        <w:pStyle w:val="ListParagraph"/>
        <w:numPr>
          <w:ilvl w:val="0"/>
          <w:numId w:val="1"/>
        </w:numPr>
        <w:spacing w:before="100" w:beforeAutospacing="1" w:after="100" w:afterAutospacing="1"/>
        <w:rPr>
          <w:rFonts w:eastAsia="Times New Roman" w:cs="Times New Roman"/>
          <w:i/>
          <w:sz w:val="24"/>
          <w:szCs w:val="24"/>
        </w:rPr>
      </w:pPr>
      <w:r w:rsidRPr="000712C2">
        <w:rPr>
          <w:rFonts w:eastAsia="Times New Roman" w:cs="Times New Roman"/>
          <w:i/>
          <w:sz w:val="24"/>
          <w:szCs w:val="24"/>
        </w:rPr>
        <w:t>Submit a</w:t>
      </w:r>
      <w:r>
        <w:rPr>
          <w:rFonts w:eastAsia="Times New Roman" w:cs="Times New Roman"/>
          <w:i/>
          <w:sz w:val="24"/>
          <w:szCs w:val="24"/>
        </w:rPr>
        <w:t>n</w:t>
      </w:r>
      <w:r w:rsidRPr="000712C2">
        <w:rPr>
          <w:rFonts w:eastAsia="Times New Roman" w:cs="Times New Roman"/>
          <w:i/>
          <w:sz w:val="24"/>
          <w:szCs w:val="24"/>
        </w:rPr>
        <w:t xml:space="preserve"> Audio/Visual Request Form </w:t>
      </w:r>
    </w:p>
    <w:p w:rsidR="000712C2" w:rsidRDefault="000712C2" w:rsidP="00000D74">
      <w:pPr>
        <w:pStyle w:val="ListParagraph"/>
        <w:spacing w:before="100" w:beforeAutospacing="1" w:after="100" w:afterAutospacing="1"/>
        <w:rPr>
          <w:rFonts w:eastAsia="Times New Roman" w:cs="Times New Roman"/>
          <w:sz w:val="24"/>
          <w:szCs w:val="24"/>
        </w:rPr>
      </w:pPr>
      <w:r w:rsidRPr="000712C2">
        <w:rPr>
          <w:rFonts w:eastAsia="Times New Roman" w:cs="Times New Roman"/>
          <w:sz w:val="24"/>
          <w:szCs w:val="24"/>
        </w:rPr>
        <w:t>If your event requires any kind of technology (i.e. microphones, projector, computers, etc.) an Audio/Visual Request Form must be completed no later t</w:t>
      </w:r>
      <w:r>
        <w:rPr>
          <w:rFonts w:eastAsia="Times New Roman" w:cs="Times New Roman"/>
          <w:sz w:val="24"/>
          <w:szCs w:val="24"/>
        </w:rPr>
        <w:t>han (1) week prior to the event</w:t>
      </w:r>
      <w:r w:rsidRPr="000712C2">
        <w:rPr>
          <w:rFonts w:eastAsia="Times New Roman" w:cs="Times New Roman"/>
          <w:sz w:val="24"/>
          <w:szCs w:val="24"/>
        </w:rPr>
        <w:t xml:space="preserve">. Complete the </w:t>
      </w:r>
      <w:hyperlink r:id="rId8" w:history="1">
        <w:r w:rsidRPr="000712C2">
          <w:rPr>
            <w:rFonts w:eastAsia="Times New Roman" w:cs="Times New Roman"/>
            <w:color w:val="0000FF"/>
            <w:sz w:val="24"/>
            <w:szCs w:val="24"/>
            <w:u w:val="single"/>
          </w:rPr>
          <w:t>Audio/Visual Request Form</w:t>
        </w:r>
      </w:hyperlink>
      <w:r w:rsidRPr="000712C2">
        <w:rPr>
          <w:rFonts w:eastAsia="Times New Roman" w:cs="Times New Roman"/>
          <w:sz w:val="24"/>
          <w:szCs w:val="24"/>
        </w:rPr>
        <w:t xml:space="preserve"> and/or contact the IT Department for any questions. llee@sandburg.edu or 309.341.5205</w:t>
      </w:r>
    </w:p>
    <w:p w:rsidR="000712C2" w:rsidRDefault="000712C2" w:rsidP="000712C2">
      <w:pPr>
        <w:pStyle w:val="ListParagraph"/>
        <w:spacing w:before="100" w:beforeAutospacing="1" w:after="100" w:afterAutospacing="1"/>
        <w:rPr>
          <w:rFonts w:eastAsia="Times New Roman" w:cs="Times New Roman"/>
          <w:sz w:val="24"/>
          <w:szCs w:val="24"/>
        </w:rPr>
      </w:pPr>
    </w:p>
    <w:p w:rsidR="000712C2" w:rsidRPr="000712C2" w:rsidRDefault="000712C2" w:rsidP="000712C2">
      <w:pPr>
        <w:pStyle w:val="ListParagraph"/>
        <w:numPr>
          <w:ilvl w:val="0"/>
          <w:numId w:val="1"/>
        </w:numPr>
        <w:spacing w:before="100" w:beforeAutospacing="1" w:after="100" w:afterAutospacing="1"/>
        <w:rPr>
          <w:rFonts w:eastAsia="Times New Roman" w:cs="Times New Roman"/>
          <w:i/>
          <w:sz w:val="24"/>
          <w:szCs w:val="24"/>
        </w:rPr>
      </w:pPr>
      <w:r w:rsidRPr="000712C2">
        <w:rPr>
          <w:rFonts w:eastAsia="Times New Roman" w:cs="Times New Roman"/>
          <w:i/>
          <w:sz w:val="24"/>
          <w:szCs w:val="24"/>
        </w:rPr>
        <w:t>Submit a Catering Request Form</w:t>
      </w:r>
      <w:r w:rsidR="00EE232D">
        <w:rPr>
          <w:rFonts w:eastAsia="Times New Roman" w:cs="Times New Roman"/>
          <w:i/>
          <w:sz w:val="24"/>
          <w:szCs w:val="24"/>
        </w:rPr>
        <w:t xml:space="preserve"> (if applicable)</w:t>
      </w:r>
    </w:p>
    <w:p w:rsidR="000712C2" w:rsidRPr="000712C2" w:rsidRDefault="000712C2" w:rsidP="000712C2">
      <w:pPr>
        <w:pStyle w:val="ListParagraph"/>
        <w:spacing w:before="100" w:beforeAutospacing="1" w:after="100" w:afterAutospacing="1"/>
        <w:rPr>
          <w:rFonts w:eastAsia="Times New Roman" w:cs="Times New Roman"/>
          <w:sz w:val="24"/>
          <w:szCs w:val="24"/>
        </w:rPr>
      </w:pPr>
      <w:r w:rsidRPr="000712C2">
        <w:rPr>
          <w:rFonts w:eastAsia="Times New Roman" w:cs="Times New Roman"/>
          <w:sz w:val="24"/>
          <w:szCs w:val="24"/>
        </w:rPr>
        <w:t xml:space="preserve">If food is being planned for the event, </w:t>
      </w:r>
      <w:r>
        <w:rPr>
          <w:rFonts w:eastAsia="Times New Roman" w:cs="Times New Roman"/>
          <w:sz w:val="24"/>
          <w:szCs w:val="24"/>
        </w:rPr>
        <w:t>all College departments (including Student Organizations)</w:t>
      </w:r>
      <w:r w:rsidRPr="000712C2">
        <w:rPr>
          <w:rFonts w:eastAsia="Times New Roman" w:cs="Times New Roman"/>
          <w:sz w:val="24"/>
          <w:szCs w:val="24"/>
        </w:rPr>
        <w:t xml:space="preserve"> must go through Boxcar Express for any food/drink needs. Complete a </w:t>
      </w:r>
      <w:hyperlink r:id="rId9" w:history="1">
        <w:r w:rsidRPr="006D3E27">
          <w:rPr>
            <w:rStyle w:val="Hyperlink"/>
            <w:rFonts w:eastAsia="Times New Roman" w:cs="Times New Roman"/>
            <w:sz w:val="24"/>
            <w:szCs w:val="24"/>
          </w:rPr>
          <w:t>Catering Request Form</w:t>
        </w:r>
      </w:hyperlink>
      <w:r w:rsidRPr="000712C2">
        <w:rPr>
          <w:rFonts w:eastAsia="Times New Roman" w:cs="Times New Roman"/>
          <w:sz w:val="24"/>
          <w:szCs w:val="24"/>
        </w:rPr>
        <w:t xml:space="preserve"> and submit to Boxcar Express no later than (2) weeks prior to the event. View the </w:t>
      </w:r>
      <w:hyperlink r:id="rId10" w:history="1">
        <w:r w:rsidRPr="008C31B5">
          <w:rPr>
            <w:rStyle w:val="Hyperlink"/>
            <w:rFonts w:eastAsia="Times New Roman" w:cs="Times New Roman"/>
            <w:sz w:val="24"/>
            <w:szCs w:val="24"/>
          </w:rPr>
          <w:t>Catering Menu</w:t>
        </w:r>
      </w:hyperlink>
      <w:r w:rsidRPr="000712C2">
        <w:rPr>
          <w:rFonts w:eastAsia="Times New Roman" w:cs="Times New Roman"/>
          <w:sz w:val="24"/>
          <w:szCs w:val="24"/>
        </w:rPr>
        <w:t xml:space="preserve"> for pricing and options. For questions, contact the Boxcar Express manager at jieber@sandburg.edu or 309.341.5284</w:t>
      </w:r>
    </w:p>
    <w:p w:rsidR="00A75082" w:rsidRPr="004C121A" w:rsidRDefault="00A75082" w:rsidP="008C31B5">
      <w:pPr>
        <w:spacing w:before="100" w:beforeAutospacing="1" w:after="100" w:afterAutospacing="1"/>
        <w:rPr>
          <w:rFonts w:eastAsia="Times New Roman" w:cs="Times New Roman"/>
          <w:b/>
          <w:sz w:val="24"/>
          <w:szCs w:val="24"/>
        </w:rPr>
      </w:pPr>
      <w:r w:rsidRPr="004C121A">
        <w:rPr>
          <w:rFonts w:eastAsia="Times New Roman" w:cs="Times New Roman"/>
          <w:b/>
          <w:sz w:val="24"/>
          <w:szCs w:val="24"/>
          <w:u w:val="single"/>
        </w:rPr>
        <w:t>Additional Information</w:t>
      </w:r>
    </w:p>
    <w:p w:rsidR="00A75082" w:rsidRPr="00C137A8" w:rsidRDefault="00A75082" w:rsidP="00A75082">
      <w:pPr>
        <w:rPr>
          <w:b/>
          <w:i/>
          <w:color w:val="000000"/>
          <w:sz w:val="24"/>
          <w:szCs w:val="24"/>
        </w:rPr>
      </w:pPr>
      <w:r w:rsidRPr="00C137A8">
        <w:rPr>
          <w:b/>
          <w:i/>
          <w:color w:val="000000"/>
          <w:sz w:val="24"/>
          <w:szCs w:val="24"/>
        </w:rPr>
        <w:t>Campus Security</w:t>
      </w:r>
    </w:p>
    <w:p w:rsidR="00A75082" w:rsidRPr="00C137A8" w:rsidRDefault="00A75082" w:rsidP="00A75082">
      <w:pPr>
        <w:rPr>
          <w:i/>
          <w:color w:val="000000"/>
          <w:sz w:val="24"/>
          <w:szCs w:val="24"/>
        </w:rPr>
      </w:pPr>
      <w:r w:rsidRPr="00C137A8">
        <w:rPr>
          <w:i/>
          <w:color w:val="000000"/>
          <w:sz w:val="24"/>
          <w:szCs w:val="24"/>
        </w:rPr>
        <w:t xml:space="preserve">Galesburg Campus Emergency </w:t>
      </w:r>
      <w:r>
        <w:rPr>
          <w:i/>
          <w:color w:val="000000"/>
          <w:sz w:val="24"/>
          <w:szCs w:val="24"/>
        </w:rPr>
        <w:t>d</w:t>
      </w:r>
      <w:r w:rsidRPr="00C137A8">
        <w:rPr>
          <w:i/>
          <w:color w:val="000000"/>
          <w:sz w:val="24"/>
          <w:szCs w:val="24"/>
        </w:rPr>
        <w:t xml:space="preserve">ial </w:t>
      </w:r>
      <w:r>
        <w:rPr>
          <w:i/>
          <w:color w:val="000000"/>
          <w:sz w:val="24"/>
          <w:szCs w:val="24"/>
        </w:rPr>
        <w:t>309.341.</w:t>
      </w:r>
      <w:r w:rsidRPr="00C137A8">
        <w:rPr>
          <w:i/>
          <w:color w:val="000000"/>
          <w:sz w:val="24"/>
          <w:szCs w:val="24"/>
        </w:rPr>
        <w:t xml:space="preserve">5499, non-emergency </w:t>
      </w:r>
      <w:r>
        <w:rPr>
          <w:i/>
          <w:color w:val="000000"/>
          <w:sz w:val="24"/>
          <w:szCs w:val="24"/>
        </w:rPr>
        <w:t>d</w:t>
      </w:r>
      <w:r w:rsidRPr="00C137A8">
        <w:rPr>
          <w:i/>
          <w:color w:val="000000"/>
          <w:sz w:val="24"/>
          <w:szCs w:val="24"/>
        </w:rPr>
        <w:t>ial 0</w:t>
      </w:r>
      <w:r>
        <w:rPr>
          <w:i/>
          <w:color w:val="000000"/>
          <w:sz w:val="24"/>
          <w:szCs w:val="24"/>
        </w:rPr>
        <w:t xml:space="preserve"> from campus phone or 309.341.5304</w:t>
      </w:r>
      <w:r w:rsidRPr="00C137A8">
        <w:rPr>
          <w:i/>
          <w:color w:val="000000"/>
          <w:sz w:val="24"/>
          <w:szCs w:val="24"/>
        </w:rPr>
        <w:t>, all other campuses contact main office at location.</w:t>
      </w:r>
    </w:p>
    <w:p w:rsidR="00A75082" w:rsidRDefault="00A75082" w:rsidP="00A75082">
      <w:pPr>
        <w:spacing w:before="100" w:beforeAutospacing="1" w:after="100" w:afterAutospacing="1"/>
        <w:rPr>
          <w:color w:val="000000"/>
          <w:sz w:val="24"/>
          <w:szCs w:val="24"/>
        </w:rPr>
      </w:pPr>
      <w:r w:rsidRPr="00C137A8">
        <w:rPr>
          <w:color w:val="000000"/>
          <w:sz w:val="24"/>
          <w:szCs w:val="24"/>
        </w:rPr>
        <w:t xml:space="preserve">Carl Sandburg College </w:t>
      </w:r>
      <w:r>
        <w:rPr>
          <w:color w:val="000000"/>
          <w:sz w:val="24"/>
          <w:szCs w:val="24"/>
        </w:rPr>
        <w:t>Campus Public Safety provides the</w:t>
      </w:r>
      <w:r w:rsidRPr="00C137A8">
        <w:rPr>
          <w:color w:val="000000"/>
          <w:sz w:val="24"/>
          <w:szCs w:val="24"/>
        </w:rPr>
        <w:t xml:space="preserve"> safety and securi</w:t>
      </w:r>
      <w:r>
        <w:rPr>
          <w:color w:val="000000"/>
          <w:sz w:val="24"/>
          <w:szCs w:val="24"/>
        </w:rPr>
        <w:t xml:space="preserve">ty needs of faculty, staff, students and </w:t>
      </w:r>
      <w:r w:rsidRPr="00C137A8">
        <w:rPr>
          <w:color w:val="000000"/>
          <w:sz w:val="24"/>
          <w:szCs w:val="24"/>
        </w:rPr>
        <w:t xml:space="preserve">visitors through the Campus </w:t>
      </w:r>
      <w:r>
        <w:rPr>
          <w:color w:val="000000"/>
          <w:sz w:val="24"/>
          <w:szCs w:val="24"/>
        </w:rPr>
        <w:t>Public Safety</w:t>
      </w:r>
      <w:r w:rsidRPr="00C137A8">
        <w:rPr>
          <w:color w:val="000000"/>
          <w:sz w:val="24"/>
          <w:szCs w:val="24"/>
        </w:rPr>
        <w:t xml:space="preserve"> office with sec</w:t>
      </w:r>
      <w:r>
        <w:rPr>
          <w:color w:val="000000"/>
          <w:sz w:val="24"/>
          <w:szCs w:val="24"/>
        </w:rPr>
        <w:t xml:space="preserve">urity guards and physical plant </w:t>
      </w:r>
      <w:r w:rsidRPr="00C137A8">
        <w:rPr>
          <w:color w:val="000000"/>
          <w:sz w:val="24"/>
          <w:szCs w:val="24"/>
        </w:rPr>
        <w:t xml:space="preserve">personnel which are on site 24 hours </w:t>
      </w:r>
      <w:r>
        <w:rPr>
          <w:color w:val="000000"/>
          <w:sz w:val="24"/>
          <w:szCs w:val="24"/>
        </w:rPr>
        <w:t>a</w:t>
      </w:r>
      <w:r w:rsidRPr="00C137A8">
        <w:rPr>
          <w:color w:val="000000"/>
          <w:sz w:val="24"/>
          <w:szCs w:val="24"/>
        </w:rPr>
        <w:t xml:space="preserve"> day, 36</w:t>
      </w:r>
      <w:r>
        <w:rPr>
          <w:color w:val="000000"/>
          <w:sz w:val="24"/>
          <w:szCs w:val="24"/>
        </w:rPr>
        <w:t xml:space="preserve">5 days per year. Please notify them of any events happening outside of the </w:t>
      </w:r>
      <w:r>
        <w:rPr>
          <w:color w:val="000000"/>
          <w:sz w:val="24"/>
          <w:szCs w:val="24"/>
        </w:rPr>
        <w:lastRenderedPageBreak/>
        <w:t xml:space="preserve">normal class day (evenings or on weekends) no later than (2) weeks prior to the event so they are aware of </w:t>
      </w:r>
      <w:bookmarkStart w:id="0" w:name="_GoBack"/>
      <w:bookmarkEnd w:id="0"/>
      <w:r>
        <w:rPr>
          <w:color w:val="000000"/>
          <w:sz w:val="24"/>
          <w:szCs w:val="24"/>
        </w:rPr>
        <w:t>any doors/rooms needing unlocked. security@sandburg.edu or 309.341.5304</w:t>
      </w:r>
    </w:p>
    <w:p w:rsidR="00A75082" w:rsidRPr="00C0068D" w:rsidRDefault="00A75082" w:rsidP="00A75082">
      <w:pPr>
        <w:rPr>
          <w:color w:val="000000"/>
          <w:sz w:val="24"/>
          <w:szCs w:val="24"/>
        </w:rPr>
      </w:pPr>
      <w:r w:rsidRPr="006A7743">
        <w:rPr>
          <w:b/>
          <w:i/>
          <w:sz w:val="24"/>
          <w:szCs w:val="24"/>
        </w:rPr>
        <w:t>Contracts</w:t>
      </w:r>
    </w:p>
    <w:p w:rsidR="00A75082" w:rsidRPr="00AE4FA0" w:rsidRDefault="00A75082" w:rsidP="00A75082">
      <w:pPr>
        <w:rPr>
          <w:sz w:val="24"/>
          <w:szCs w:val="24"/>
        </w:rPr>
      </w:pPr>
      <w:r w:rsidRPr="00AE4FA0">
        <w:rPr>
          <w:sz w:val="24"/>
          <w:szCs w:val="24"/>
        </w:rPr>
        <w:t xml:space="preserve">Students may not enter into contractual agreements on behalf of </w:t>
      </w:r>
      <w:r>
        <w:rPr>
          <w:sz w:val="24"/>
          <w:szCs w:val="24"/>
        </w:rPr>
        <w:t>Carl Sandburg</w:t>
      </w:r>
      <w:r w:rsidRPr="00AE4FA0">
        <w:rPr>
          <w:sz w:val="24"/>
          <w:szCs w:val="24"/>
        </w:rPr>
        <w:t xml:space="preserve"> College or their organization. The </w:t>
      </w:r>
      <w:r>
        <w:rPr>
          <w:sz w:val="24"/>
          <w:szCs w:val="24"/>
        </w:rPr>
        <w:t>Office of Student Life</w:t>
      </w:r>
      <w:r w:rsidRPr="00AE4FA0">
        <w:rPr>
          <w:sz w:val="24"/>
          <w:szCs w:val="24"/>
        </w:rPr>
        <w:t xml:space="preserve"> must approve all contracts before an event can be held or payment can be made. All contracts should be approved by the organization’s advisor and turned in to the </w:t>
      </w:r>
      <w:r>
        <w:rPr>
          <w:sz w:val="24"/>
          <w:szCs w:val="24"/>
        </w:rPr>
        <w:t>Office of Student Life</w:t>
      </w:r>
      <w:r w:rsidRPr="00AE4FA0">
        <w:rPr>
          <w:sz w:val="24"/>
          <w:szCs w:val="24"/>
        </w:rPr>
        <w:t xml:space="preserve"> at least </w:t>
      </w:r>
      <w:r>
        <w:rPr>
          <w:sz w:val="24"/>
          <w:szCs w:val="24"/>
        </w:rPr>
        <w:t>(3)</w:t>
      </w:r>
      <w:r w:rsidRPr="00AE4FA0">
        <w:rPr>
          <w:sz w:val="24"/>
          <w:szCs w:val="24"/>
        </w:rPr>
        <w:t xml:space="preserve"> weeks prior to the event to allow time for approval.</w:t>
      </w:r>
      <w:r>
        <w:rPr>
          <w:sz w:val="24"/>
          <w:szCs w:val="24"/>
        </w:rPr>
        <w:t xml:space="preserve"> gstevens@sandburg.edu or 309.341.5332</w:t>
      </w:r>
    </w:p>
    <w:p w:rsidR="00A75082" w:rsidRPr="00AE4FA0" w:rsidRDefault="00A75082" w:rsidP="00A75082">
      <w:pPr>
        <w:rPr>
          <w:sz w:val="24"/>
          <w:szCs w:val="24"/>
        </w:rPr>
      </w:pPr>
    </w:p>
    <w:p w:rsidR="00A75082" w:rsidRPr="006A7743" w:rsidRDefault="00A75082" w:rsidP="00A75082">
      <w:pPr>
        <w:rPr>
          <w:b/>
          <w:i/>
          <w:sz w:val="24"/>
          <w:szCs w:val="24"/>
        </w:rPr>
      </w:pPr>
      <w:r w:rsidRPr="006A7743">
        <w:rPr>
          <w:b/>
          <w:i/>
          <w:sz w:val="24"/>
          <w:szCs w:val="24"/>
        </w:rPr>
        <w:t>Movies</w:t>
      </w:r>
    </w:p>
    <w:p w:rsidR="00A75082" w:rsidRDefault="00A75082" w:rsidP="00A75082">
      <w:pPr>
        <w:rPr>
          <w:sz w:val="24"/>
          <w:szCs w:val="24"/>
        </w:rPr>
      </w:pPr>
      <w:r>
        <w:rPr>
          <w:sz w:val="24"/>
          <w:szCs w:val="24"/>
        </w:rPr>
        <w:t>The College</w:t>
      </w:r>
      <w:r w:rsidRPr="00AE4FA0">
        <w:rPr>
          <w:sz w:val="24"/>
          <w:szCs w:val="24"/>
        </w:rPr>
        <w:t xml:space="preserve"> must pur</w:t>
      </w:r>
      <w:r>
        <w:rPr>
          <w:sz w:val="24"/>
          <w:szCs w:val="24"/>
        </w:rPr>
        <w:t>chase a license to show movies on campus</w:t>
      </w:r>
      <w:r w:rsidRPr="00AE4FA0">
        <w:rPr>
          <w:sz w:val="24"/>
          <w:szCs w:val="24"/>
        </w:rPr>
        <w:t xml:space="preserve"> in order to avoid copyright infringements. The price for the license will vary depending on how the movie is going to be used, how many people plan to attend, and whether admission is charged. Please contact the </w:t>
      </w:r>
      <w:r>
        <w:rPr>
          <w:sz w:val="24"/>
          <w:szCs w:val="24"/>
        </w:rPr>
        <w:t>Office of Student Life</w:t>
      </w:r>
      <w:r w:rsidRPr="00AE4FA0">
        <w:rPr>
          <w:sz w:val="24"/>
          <w:szCs w:val="24"/>
        </w:rPr>
        <w:t xml:space="preserve"> to </w:t>
      </w:r>
      <w:r>
        <w:rPr>
          <w:sz w:val="24"/>
          <w:szCs w:val="24"/>
        </w:rPr>
        <w:t>inquire about this process.</w:t>
      </w:r>
      <w:r w:rsidRPr="00AE4FA0">
        <w:rPr>
          <w:sz w:val="24"/>
          <w:szCs w:val="24"/>
        </w:rPr>
        <w:t xml:space="preserve"> </w:t>
      </w:r>
      <w:r>
        <w:rPr>
          <w:sz w:val="24"/>
          <w:szCs w:val="24"/>
        </w:rPr>
        <w:t xml:space="preserve">A copyright license is a form of contract and no student may enter into this contractual agreement. See </w:t>
      </w:r>
      <w:r>
        <w:rPr>
          <w:b/>
          <w:i/>
          <w:sz w:val="24"/>
          <w:szCs w:val="24"/>
        </w:rPr>
        <w:t>Contracts</w:t>
      </w:r>
      <w:r>
        <w:rPr>
          <w:sz w:val="24"/>
          <w:szCs w:val="24"/>
        </w:rPr>
        <w:t xml:space="preserve"> above.</w:t>
      </w:r>
    </w:p>
    <w:p w:rsidR="00A75082" w:rsidRDefault="00A75082" w:rsidP="00A75082">
      <w:pPr>
        <w:rPr>
          <w:sz w:val="24"/>
          <w:szCs w:val="24"/>
        </w:rPr>
      </w:pPr>
    </w:p>
    <w:p w:rsidR="00A75082" w:rsidRPr="006A7743" w:rsidRDefault="00A75082" w:rsidP="00A75082">
      <w:pPr>
        <w:rPr>
          <w:b/>
          <w:i/>
          <w:sz w:val="24"/>
          <w:szCs w:val="24"/>
        </w:rPr>
      </w:pPr>
      <w:r>
        <w:rPr>
          <w:b/>
          <w:i/>
          <w:sz w:val="24"/>
          <w:szCs w:val="24"/>
        </w:rPr>
        <w:t xml:space="preserve">Off-Campus </w:t>
      </w:r>
      <w:r w:rsidRPr="006A7743">
        <w:rPr>
          <w:b/>
          <w:i/>
          <w:sz w:val="24"/>
          <w:szCs w:val="24"/>
        </w:rPr>
        <w:t>Events (Workshops, Conferences, etc.)</w:t>
      </w:r>
    </w:p>
    <w:p w:rsidR="00A75082" w:rsidRDefault="00A75082" w:rsidP="00A75082">
      <w:pPr>
        <w:rPr>
          <w:sz w:val="24"/>
          <w:szCs w:val="24"/>
        </w:rPr>
      </w:pPr>
      <w:r w:rsidRPr="00AE4FA0">
        <w:rPr>
          <w:sz w:val="24"/>
          <w:szCs w:val="24"/>
        </w:rPr>
        <w:t xml:space="preserve">If </w:t>
      </w:r>
      <w:r>
        <w:rPr>
          <w:sz w:val="24"/>
          <w:szCs w:val="24"/>
        </w:rPr>
        <w:t>the event</w:t>
      </w:r>
      <w:r w:rsidRPr="00AE4FA0">
        <w:rPr>
          <w:sz w:val="24"/>
          <w:szCs w:val="24"/>
        </w:rPr>
        <w:t xml:space="preserve"> is off-campus, </w:t>
      </w:r>
      <w:r>
        <w:rPr>
          <w:sz w:val="24"/>
          <w:szCs w:val="24"/>
        </w:rPr>
        <w:t>advisors and clubs members</w:t>
      </w:r>
      <w:r w:rsidRPr="00AE4FA0">
        <w:rPr>
          <w:sz w:val="24"/>
          <w:szCs w:val="24"/>
        </w:rPr>
        <w:t xml:space="preserve"> must fil</w:t>
      </w:r>
      <w:r>
        <w:rPr>
          <w:sz w:val="24"/>
          <w:szCs w:val="24"/>
        </w:rPr>
        <w:t xml:space="preserve">l out a Travel Waiver Form. Advisors may find this form as well as medical information forms on the Student Organizations Resources webpage or in </w:t>
      </w:r>
      <w:r w:rsidRPr="00AE4FA0">
        <w:rPr>
          <w:sz w:val="24"/>
          <w:szCs w:val="24"/>
        </w:rPr>
        <w:t xml:space="preserve">the </w:t>
      </w:r>
      <w:r>
        <w:rPr>
          <w:sz w:val="24"/>
          <w:szCs w:val="24"/>
        </w:rPr>
        <w:t xml:space="preserve">Office of Student Life, B56. All forms must be completed prior to a trip </w:t>
      </w:r>
      <w:r w:rsidRPr="00AE4FA0">
        <w:rPr>
          <w:sz w:val="24"/>
          <w:szCs w:val="24"/>
        </w:rPr>
        <w:t>even if individuals are not being transported in college vehicles.</w:t>
      </w:r>
      <w:r>
        <w:rPr>
          <w:sz w:val="24"/>
          <w:szCs w:val="24"/>
        </w:rPr>
        <w:t xml:space="preserve"> gstevens@sandburg.edu or 309.341.5332</w:t>
      </w:r>
    </w:p>
    <w:p w:rsidR="00A75082" w:rsidRDefault="00A75082" w:rsidP="00A75082">
      <w:pPr>
        <w:rPr>
          <w:sz w:val="24"/>
          <w:szCs w:val="24"/>
        </w:rPr>
      </w:pPr>
    </w:p>
    <w:p w:rsidR="00A75082" w:rsidRPr="006A7743" w:rsidRDefault="00A75082" w:rsidP="00A75082">
      <w:pPr>
        <w:rPr>
          <w:b/>
          <w:i/>
          <w:sz w:val="24"/>
          <w:szCs w:val="24"/>
        </w:rPr>
      </w:pPr>
      <w:r w:rsidRPr="006A7743">
        <w:rPr>
          <w:b/>
          <w:i/>
          <w:sz w:val="24"/>
          <w:szCs w:val="24"/>
        </w:rPr>
        <w:t>Posting Policy Guidelines</w:t>
      </w:r>
    </w:p>
    <w:p w:rsidR="00A75082" w:rsidRDefault="00A75082" w:rsidP="00A75082">
      <w:pPr>
        <w:rPr>
          <w:sz w:val="24"/>
          <w:szCs w:val="24"/>
        </w:rPr>
      </w:pPr>
      <w:r w:rsidRPr="00AE4FA0">
        <w:rPr>
          <w:sz w:val="24"/>
          <w:szCs w:val="24"/>
        </w:rPr>
        <w:t xml:space="preserve">The </w:t>
      </w:r>
      <w:r>
        <w:rPr>
          <w:sz w:val="24"/>
          <w:szCs w:val="24"/>
        </w:rPr>
        <w:t xml:space="preserve">Marketing Department </w:t>
      </w:r>
      <w:r w:rsidRPr="00AE4FA0">
        <w:rPr>
          <w:sz w:val="24"/>
          <w:szCs w:val="24"/>
        </w:rPr>
        <w:t>must approve all forms of advertisement that are posted on campus</w:t>
      </w:r>
      <w:r>
        <w:rPr>
          <w:sz w:val="24"/>
          <w:szCs w:val="24"/>
        </w:rPr>
        <w:t xml:space="preserve"> bulletin boards</w:t>
      </w:r>
      <w:r w:rsidRPr="00AE4FA0">
        <w:rPr>
          <w:sz w:val="24"/>
          <w:szCs w:val="24"/>
        </w:rPr>
        <w:t xml:space="preserve">. </w:t>
      </w:r>
      <w:r>
        <w:rPr>
          <w:sz w:val="24"/>
          <w:szCs w:val="24"/>
        </w:rPr>
        <w:t>Materials posted without approval will be removed. N</w:t>
      </w:r>
      <w:r w:rsidRPr="00AE4FA0">
        <w:rPr>
          <w:sz w:val="24"/>
          <w:szCs w:val="24"/>
        </w:rPr>
        <w:t xml:space="preserve">o postings may be placed on glass, painted surfaces, elevators, brick walls, etc. Any student organization that does not comply may face repair costs for damages done to these surfaces. </w:t>
      </w:r>
      <w:r>
        <w:rPr>
          <w:sz w:val="24"/>
          <w:szCs w:val="24"/>
        </w:rPr>
        <w:t xml:space="preserve">For flyer approval, students may submit the file through the Marketing Request Form and request </w:t>
      </w:r>
      <w:r w:rsidR="00EE232D">
        <w:rPr>
          <w:sz w:val="24"/>
          <w:szCs w:val="24"/>
        </w:rPr>
        <w:t>Marketing staff post the flyers or they may take hard copies to the Marketing Department for approval and posting. mperryman@sandburg.edu or 309.341.5328</w:t>
      </w:r>
    </w:p>
    <w:p w:rsidR="008C31B5" w:rsidRDefault="008C31B5" w:rsidP="009969D6">
      <w:pPr>
        <w:rPr>
          <w:rFonts w:cstheme="minorHAnsi"/>
          <w:b/>
          <w:i/>
          <w:sz w:val="24"/>
        </w:rPr>
      </w:pPr>
    </w:p>
    <w:p w:rsidR="009969D6" w:rsidRPr="00035B16" w:rsidRDefault="009969D6" w:rsidP="009969D6">
      <w:pPr>
        <w:rPr>
          <w:rFonts w:cstheme="minorHAnsi"/>
          <w:b/>
          <w:i/>
          <w:sz w:val="24"/>
        </w:rPr>
      </w:pPr>
      <w:r w:rsidRPr="00035B16">
        <w:rPr>
          <w:rFonts w:cstheme="minorHAnsi"/>
          <w:b/>
          <w:i/>
          <w:sz w:val="24"/>
        </w:rPr>
        <w:t>Other Publicity</w:t>
      </w:r>
    </w:p>
    <w:p w:rsidR="004C121A" w:rsidRPr="004C121A" w:rsidRDefault="004C121A" w:rsidP="004C121A">
      <w:pPr>
        <w:pStyle w:val="ListParagraph"/>
        <w:rPr>
          <w:rFonts w:cstheme="minorHAnsi"/>
          <w:sz w:val="24"/>
          <w:u w:val="single"/>
        </w:rPr>
      </w:pPr>
      <w:r>
        <w:rPr>
          <w:rFonts w:cstheme="minorHAnsi"/>
          <w:sz w:val="24"/>
          <w:u w:val="single"/>
        </w:rPr>
        <w:t>Sidewalk Chalking</w:t>
      </w:r>
    </w:p>
    <w:p w:rsidR="004C121A" w:rsidRDefault="009969D6" w:rsidP="004C121A">
      <w:pPr>
        <w:pStyle w:val="ListParagraph"/>
        <w:numPr>
          <w:ilvl w:val="0"/>
          <w:numId w:val="2"/>
        </w:numPr>
        <w:rPr>
          <w:rFonts w:cstheme="minorHAnsi"/>
          <w:sz w:val="24"/>
        </w:rPr>
      </w:pPr>
      <w:r w:rsidRPr="004C121A">
        <w:rPr>
          <w:rFonts w:cstheme="minorHAnsi"/>
          <w:sz w:val="24"/>
        </w:rPr>
        <w:t xml:space="preserve">Chalking on sidewalks is allowed but must be pre-approved by the Office of Student Life and Marketing Department. Chalking is to be done ONLY on sidewalks that are open to being washed off by rainfall. </w:t>
      </w:r>
    </w:p>
    <w:p w:rsidR="004C121A" w:rsidRDefault="004C121A" w:rsidP="004C121A">
      <w:pPr>
        <w:pStyle w:val="ListParagraph"/>
        <w:numPr>
          <w:ilvl w:val="0"/>
          <w:numId w:val="2"/>
        </w:numPr>
        <w:rPr>
          <w:rFonts w:cstheme="minorHAnsi"/>
          <w:sz w:val="24"/>
        </w:rPr>
      </w:pPr>
      <w:r>
        <w:rPr>
          <w:rFonts w:cstheme="minorHAnsi"/>
          <w:sz w:val="24"/>
        </w:rPr>
        <w:t>If rain is not expected in the forecast for several days after the event, the student organization is responsible for washing the chalk off the sidewalk. Contact the Office of Student Life for assistance. gstevens@sandburg.edu or 309.341.5332</w:t>
      </w:r>
    </w:p>
    <w:p w:rsidR="004C121A" w:rsidRPr="004C121A" w:rsidRDefault="009969D6" w:rsidP="004C121A">
      <w:pPr>
        <w:pStyle w:val="ListParagraph"/>
        <w:numPr>
          <w:ilvl w:val="0"/>
          <w:numId w:val="2"/>
        </w:numPr>
        <w:rPr>
          <w:rFonts w:cstheme="minorHAnsi"/>
          <w:sz w:val="24"/>
        </w:rPr>
      </w:pPr>
      <w:r w:rsidRPr="004C121A">
        <w:rPr>
          <w:rFonts w:cstheme="minorHAnsi"/>
          <w:sz w:val="24"/>
        </w:rPr>
        <w:t xml:space="preserve">Chalking should not be done in shelter areas, under or on tables, on walls, light posts, trees, benches, campus signage, etc. Any student organization that fails to follow this policy will be liable for </w:t>
      </w:r>
      <w:r w:rsidRPr="004C121A">
        <w:rPr>
          <w:sz w:val="24"/>
          <w:szCs w:val="24"/>
        </w:rPr>
        <w:t xml:space="preserve">repair costs for damages done to these surfaces. </w:t>
      </w:r>
      <w:r w:rsidRPr="004C121A">
        <w:rPr>
          <w:rFonts w:cstheme="minorHAnsi"/>
          <w:sz w:val="24"/>
        </w:rPr>
        <w:t xml:space="preserve"> </w:t>
      </w:r>
    </w:p>
    <w:p w:rsidR="004C121A" w:rsidRDefault="004C121A" w:rsidP="004C121A">
      <w:pPr>
        <w:pStyle w:val="ListParagraph"/>
        <w:rPr>
          <w:rFonts w:cstheme="minorHAnsi"/>
          <w:sz w:val="24"/>
        </w:rPr>
      </w:pPr>
    </w:p>
    <w:p w:rsidR="004C121A" w:rsidRPr="004C121A" w:rsidRDefault="004C121A" w:rsidP="004C121A">
      <w:pPr>
        <w:pStyle w:val="ListParagraph"/>
        <w:rPr>
          <w:rFonts w:cstheme="minorHAnsi"/>
          <w:sz w:val="24"/>
          <w:u w:val="single"/>
        </w:rPr>
      </w:pPr>
      <w:r>
        <w:rPr>
          <w:rFonts w:cstheme="minorHAnsi"/>
          <w:sz w:val="24"/>
          <w:u w:val="single"/>
        </w:rPr>
        <w:t>Table Tents</w:t>
      </w:r>
    </w:p>
    <w:p w:rsidR="009969D6" w:rsidRPr="004C121A" w:rsidRDefault="009969D6" w:rsidP="009969D6">
      <w:pPr>
        <w:pStyle w:val="ListParagraph"/>
        <w:numPr>
          <w:ilvl w:val="0"/>
          <w:numId w:val="2"/>
        </w:numPr>
        <w:rPr>
          <w:rFonts w:cstheme="minorHAnsi"/>
          <w:sz w:val="24"/>
        </w:rPr>
      </w:pPr>
      <w:r w:rsidRPr="004C121A">
        <w:rPr>
          <w:rFonts w:cstheme="minorHAnsi"/>
          <w:sz w:val="24"/>
        </w:rPr>
        <w:t xml:space="preserve">Table tents or other materials for tables must also be approved by the Office of Student Life and </w:t>
      </w:r>
      <w:r w:rsidR="004C121A">
        <w:rPr>
          <w:rFonts w:cstheme="minorHAnsi"/>
          <w:sz w:val="24"/>
        </w:rPr>
        <w:t xml:space="preserve">Marketing Department. </w:t>
      </w:r>
      <w:r w:rsidRPr="004C121A">
        <w:rPr>
          <w:rFonts w:cstheme="minorHAnsi"/>
          <w:sz w:val="24"/>
        </w:rPr>
        <w:t>Upon approval, locations for distribution will be provided.</w:t>
      </w:r>
    </w:p>
    <w:p w:rsidR="00EE232D" w:rsidRDefault="00EE232D" w:rsidP="00EE232D">
      <w:pPr>
        <w:rPr>
          <w:b/>
          <w:i/>
          <w:sz w:val="24"/>
        </w:rPr>
      </w:pPr>
    </w:p>
    <w:p w:rsidR="008C31B5" w:rsidRDefault="008C31B5" w:rsidP="00EE232D">
      <w:pPr>
        <w:rPr>
          <w:b/>
          <w:i/>
          <w:sz w:val="24"/>
        </w:rPr>
      </w:pPr>
    </w:p>
    <w:p w:rsidR="008C31B5" w:rsidRDefault="008C31B5" w:rsidP="00EE232D">
      <w:pPr>
        <w:rPr>
          <w:b/>
          <w:i/>
          <w:sz w:val="24"/>
        </w:rPr>
      </w:pPr>
    </w:p>
    <w:p w:rsidR="008C31B5" w:rsidRDefault="008C31B5" w:rsidP="00EE232D">
      <w:pPr>
        <w:rPr>
          <w:b/>
          <w:i/>
          <w:sz w:val="24"/>
        </w:rPr>
      </w:pPr>
    </w:p>
    <w:p w:rsidR="00EE232D" w:rsidRPr="00035B16" w:rsidRDefault="00EE232D" w:rsidP="00EE232D">
      <w:pPr>
        <w:rPr>
          <w:b/>
          <w:i/>
          <w:sz w:val="24"/>
        </w:rPr>
      </w:pPr>
      <w:r w:rsidRPr="00035B16">
        <w:rPr>
          <w:b/>
          <w:i/>
          <w:sz w:val="24"/>
        </w:rPr>
        <w:t xml:space="preserve">Copy and Print Services </w:t>
      </w:r>
    </w:p>
    <w:p w:rsidR="00EE232D" w:rsidRPr="00AB0C7E" w:rsidRDefault="00EE232D" w:rsidP="00EE232D">
      <w:pPr>
        <w:rPr>
          <w:sz w:val="24"/>
          <w:szCs w:val="28"/>
        </w:rPr>
      </w:pPr>
      <w:r w:rsidRPr="00AB0C7E">
        <w:rPr>
          <w:sz w:val="24"/>
          <w:szCs w:val="28"/>
        </w:rPr>
        <w:t xml:space="preserve">A variety of paper sizes </w:t>
      </w:r>
      <w:r>
        <w:rPr>
          <w:sz w:val="24"/>
          <w:szCs w:val="28"/>
        </w:rPr>
        <w:t xml:space="preserve">and colors </w:t>
      </w:r>
      <w:r w:rsidRPr="00AB0C7E">
        <w:rPr>
          <w:sz w:val="24"/>
          <w:szCs w:val="28"/>
        </w:rPr>
        <w:t>are available</w:t>
      </w:r>
      <w:r>
        <w:rPr>
          <w:sz w:val="24"/>
          <w:szCs w:val="28"/>
        </w:rPr>
        <w:t xml:space="preserve"> through Sandburg Printing and Mail Services located in Building E by the cafeteria</w:t>
      </w:r>
      <w:r w:rsidRPr="00AB0C7E">
        <w:rPr>
          <w:sz w:val="24"/>
          <w:szCs w:val="28"/>
        </w:rPr>
        <w:t>.</w:t>
      </w:r>
      <w:r>
        <w:rPr>
          <w:sz w:val="24"/>
          <w:szCs w:val="28"/>
        </w:rPr>
        <w:t xml:space="preserve"> Student organizations that are not grant funded may use the campus printing services at no cost. All materials for publication must go through Marketing Department for approval before they can be printed. </w:t>
      </w:r>
      <w:r w:rsidRPr="00AB0C7E">
        <w:rPr>
          <w:sz w:val="24"/>
          <w:szCs w:val="28"/>
        </w:rPr>
        <w:t xml:space="preserve"> </w:t>
      </w:r>
      <w:r>
        <w:rPr>
          <w:sz w:val="24"/>
          <w:szCs w:val="28"/>
        </w:rPr>
        <w:t>mperryman@sandburg.edu or 309.341.5328</w:t>
      </w:r>
    </w:p>
    <w:p w:rsidR="00EE232D" w:rsidRDefault="00EE232D" w:rsidP="00A75082">
      <w:pPr>
        <w:rPr>
          <w:sz w:val="24"/>
          <w:szCs w:val="24"/>
        </w:rPr>
      </w:pPr>
    </w:p>
    <w:p w:rsidR="00DD22CD" w:rsidRPr="006A7743" w:rsidRDefault="00DD22CD" w:rsidP="00DD22CD">
      <w:pPr>
        <w:rPr>
          <w:b/>
          <w:i/>
          <w:sz w:val="24"/>
          <w:szCs w:val="24"/>
        </w:rPr>
      </w:pPr>
      <w:r w:rsidRPr="006A7743">
        <w:rPr>
          <w:b/>
          <w:i/>
          <w:sz w:val="24"/>
          <w:szCs w:val="24"/>
        </w:rPr>
        <w:t>Supplies and Equipment</w:t>
      </w:r>
    </w:p>
    <w:p w:rsidR="00DD22CD" w:rsidRDefault="00DD22CD" w:rsidP="00A75082">
      <w:pPr>
        <w:rPr>
          <w:sz w:val="24"/>
          <w:szCs w:val="24"/>
        </w:rPr>
      </w:pPr>
      <w:r w:rsidRPr="00AE4FA0">
        <w:rPr>
          <w:sz w:val="24"/>
          <w:szCs w:val="24"/>
        </w:rPr>
        <w:t xml:space="preserve">The </w:t>
      </w:r>
      <w:r>
        <w:rPr>
          <w:sz w:val="24"/>
          <w:szCs w:val="24"/>
        </w:rPr>
        <w:t>Office of Student Life</w:t>
      </w:r>
      <w:r w:rsidRPr="00AE4FA0">
        <w:rPr>
          <w:sz w:val="24"/>
          <w:szCs w:val="24"/>
        </w:rPr>
        <w:t xml:space="preserve"> stocks butcher paper, markers, paints, as well as other craft supplies that are available for student organizations. </w:t>
      </w:r>
      <w:r>
        <w:rPr>
          <w:sz w:val="24"/>
          <w:szCs w:val="24"/>
        </w:rPr>
        <w:t>Consult the Coordinator of Student Life before using or removing any materials as they may be planned for use at another event. gstevens@sandburg.edu or 309.341.5332</w:t>
      </w:r>
    </w:p>
    <w:p w:rsidR="00DD22CD" w:rsidRPr="00AE4FA0" w:rsidRDefault="00DD22CD" w:rsidP="00A75082">
      <w:pPr>
        <w:rPr>
          <w:sz w:val="24"/>
          <w:szCs w:val="24"/>
        </w:rPr>
      </w:pPr>
    </w:p>
    <w:p w:rsidR="00EE232D" w:rsidRPr="00EE232D" w:rsidRDefault="00EE232D" w:rsidP="00EE232D">
      <w:pPr>
        <w:rPr>
          <w:b/>
          <w:i/>
          <w:sz w:val="24"/>
          <w:szCs w:val="24"/>
        </w:rPr>
      </w:pPr>
      <w:r w:rsidRPr="00EE232D">
        <w:rPr>
          <w:b/>
          <w:i/>
          <w:sz w:val="24"/>
          <w:szCs w:val="24"/>
        </w:rPr>
        <w:t>Fundraising</w:t>
      </w:r>
    </w:p>
    <w:p w:rsidR="00EE232D" w:rsidRDefault="00EE232D" w:rsidP="00EE232D">
      <w:pPr>
        <w:rPr>
          <w:sz w:val="24"/>
        </w:rPr>
      </w:pPr>
      <w:r>
        <w:rPr>
          <w:sz w:val="24"/>
        </w:rPr>
        <w:t>Student Organizations planning fundraisers must also follow the required Event Planning Proc</w:t>
      </w:r>
      <w:r w:rsidR="00BA3E26">
        <w:rPr>
          <w:sz w:val="24"/>
        </w:rPr>
        <w:t xml:space="preserve">edures, or at the very </w:t>
      </w:r>
      <w:r w:rsidR="00DD22CD">
        <w:rPr>
          <w:sz w:val="24"/>
        </w:rPr>
        <w:t xml:space="preserve">least submit a Marketing Request Form if no campus rooms are needed. </w:t>
      </w:r>
    </w:p>
    <w:p w:rsidR="00EE232D" w:rsidRDefault="00EE232D" w:rsidP="00EE232D">
      <w:pPr>
        <w:rPr>
          <w:sz w:val="24"/>
        </w:rPr>
      </w:pPr>
    </w:p>
    <w:p w:rsidR="00EE232D" w:rsidRDefault="00EE232D" w:rsidP="00EE232D">
      <w:pPr>
        <w:rPr>
          <w:sz w:val="24"/>
        </w:rPr>
      </w:pPr>
      <w:r w:rsidRPr="006A7743">
        <w:rPr>
          <w:sz w:val="24"/>
        </w:rPr>
        <w:t>External fundraising must be pre-approved through our F</w:t>
      </w:r>
      <w:r w:rsidR="00DD22CD">
        <w:rPr>
          <w:sz w:val="24"/>
        </w:rPr>
        <w:t xml:space="preserve">oundation office to ensure the College is </w:t>
      </w:r>
      <w:r w:rsidRPr="006A7743">
        <w:rPr>
          <w:sz w:val="24"/>
        </w:rPr>
        <w:t>not duplicating requests to the same business. It is imperative that clubs adhere to this policy as many local businesses give to Carl Sandburg College through monetary donations and sponsorship of scholarships that benefit our students greatly.  As a college, we do not wish to seem ungrateful for donations a business already gives to our campus.</w:t>
      </w:r>
    </w:p>
    <w:p w:rsidR="00DD22CD" w:rsidRPr="006A7743" w:rsidRDefault="00DD22CD" w:rsidP="00EE232D">
      <w:pPr>
        <w:rPr>
          <w:sz w:val="24"/>
        </w:rPr>
      </w:pPr>
    </w:p>
    <w:p w:rsidR="004C121A" w:rsidRDefault="00EE232D" w:rsidP="004C121A">
      <w:pPr>
        <w:rPr>
          <w:sz w:val="24"/>
        </w:rPr>
      </w:pPr>
      <w:r w:rsidRPr="006A7743">
        <w:rPr>
          <w:sz w:val="24"/>
        </w:rPr>
        <w:t xml:space="preserve">The Foundation welcomes requests for external fundraising and is happy to advise </w:t>
      </w:r>
      <w:r w:rsidR="00DD22CD">
        <w:rPr>
          <w:sz w:val="24"/>
        </w:rPr>
        <w:t>student organizations</w:t>
      </w:r>
      <w:r w:rsidRPr="006A7743">
        <w:rPr>
          <w:sz w:val="24"/>
        </w:rPr>
        <w:t xml:space="preserve"> on which local busi</w:t>
      </w:r>
      <w:r w:rsidR="009969D6">
        <w:rPr>
          <w:sz w:val="24"/>
        </w:rPr>
        <w:t xml:space="preserve">nesses may be willing to assist with fundraising. </w:t>
      </w:r>
      <w:r w:rsidRPr="006A7743">
        <w:rPr>
          <w:sz w:val="24"/>
        </w:rPr>
        <w:t>Contact the Foundation Office at 309.341.5327.</w:t>
      </w:r>
    </w:p>
    <w:p w:rsidR="008C31B5" w:rsidRDefault="008C31B5" w:rsidP="008C31B5">
      <w:pPr>
        <w:rPr>
          <w:sz w:val="24"/>
          <w:szCs w:val="24"/>
          <w:u w:val="single"/>
        </w:rPr>
      </w:pPr>
    </w:p>
    <w:p w:rsidR="00EE232D" w:rsidRPr="00DD22CD" w:rsidRDefault="00EE232D" w:rsidP="004C121A">
      <w:pPr>
        <w:ind w:firstLine="720"/>
        <w:rPr>
          <w:sz w:val="24"/>
          <w:szCs w:val="24"/>
          <w:u w:val="single"/>
        </w:rPr>
      </w:pPr>
      <w:r w:rsidRPr="00DD22CD">
        <w:rPr>
          <w:sz w:val="24"/>
          <w:szCs w:val="24"/>
          <w:u w:val="single"/>
        </w:rPr>
        <w:t>Fundraising Ideas</w:t>
      </w:r>
    </w:p>
    <w:p w:rsidR="00EE232D" w:rsidRPr="004C121A" w:rsidRDefault="00EE232D" w:rsidP="004C121A">
      <w:pPr>
        <w:pStyle w:val="ListParagraph"/>
        <w:numPr>
          <w:ilvl w:val="0"/>
          <w:numId w:val="3"/>
        </w:numPr>
        <w:ind w:left="1080"/>
        <w:rPr>
          <w:sz w:val="24"/>
          <w:szCs w:val="24"/>
        </w:rPr>
      </w:pPr>
      <w:r w:rsidRPr="004C121A">
        <w:rPr>
          <w:sz w:val="24"/>
          <w:szCs w:val="24"/>
        </w:rPr>
        <w:t>Car wash</w:t>
      </w:r>
    </w:p>
    <w:p w:rsidR="00EE232D" w:rsidRDefault="00EE232D" w:rsidP="004C121A">
      <w:pPr>
        <w:pStyle w:val="ListParagraph"/>
        <w:numPr>
          <w:ilvl w:val="0"/>
          <w:numId w:val="3"/>
        </w:numPr>
        <w:ind w:left="1080"/>
        <w:rPr>
          <w:sz w:val="24"/>
          <w:szCs w:val="24"/>
        </w:rPr>
      </w:pPr>
      <w:r w:rsidRPr="004C121A">
        <w:rPr>
          <w:sz w:val="24"/>
          <w:szCs w:val="24"/>
        </w:rPr>
        <w:t>Bake sale</w:t>
      </w:r>
    </w:p>
    <w:p w:rsidR="004C121A" w:rsidRPr="004C121A" w:rsidRDefault="004C121A" w:rsidP="004C121A">
      <w:pPr>
        <w:pStyle w:val="ListParagraph"/>
        <w:numPr>
          <w:ilvl w:val="0"/>
          <w:numId w:val="3"/>
        </w:numPr>
        <w:ind w:left="1080"/>
        <w:rPr>
          <w:sz w:val="24"/>
          <w:szCs w:val="24"/>
        </w:rPr>
      </w:pPr>
      <w:r>
        <w:rPr>
          <w:sz w:val="24"/>
          <w:szCs w:val="24"/>
        </w:rPr>
        <w:t>Homemade goods sales (bread, candles, etc.)</w:t>
      </w:r>
    </w:p>
    <w:p w:rsidR="00EE232D" w:rsidRPr="004C121A" w:rsidRDefault="00EE232D" w:rsidP="004C121A">
      <w:pPr>
        <w:pStyle w:val="ListParagraph"/>
        <w:numPr>
          <w:ilvl w:val="0"/>
          <w:numId w:val="3"/>
        </w:numPr>
        <w:ind w:left="1080"/>
        <w:rPr>
          <w:sz w:val="24"/>
          <w:szCs w:val="24"/>
        </w:rPr>
      </w:pPr>
      <w:r w:rsidRPr="004C121A">
        <w:rPr>
          <w:sz w:val="24"/>
          <w:szCs w:val="24"/>
        </w:rPr>
        <w:t>Cook off contest</w:t>
      </w:r>
    </w:p>
    <w:p w:rsidR="00EE232D" w:rsidRPr="004C121A" w:rsidRDefault="00EE232D" w:rsidP="004C121A">
      <w:pPr>
        <w:pStyle w:val="ListParagraph"/>
        <w:numPr>
          <w:ilvl w:val="0"/>
          <w:numId w:val="3"/>
        </w:numPr>
        <w:ind w:left="1080"/>
        <w:rPr>
          <w:sz w:val="24"/>
          <w:szCs w:val="24"/>
        </w:rPr>
      </w:pPr>
      <w:r w:rsidRPr="004C121A">
        <w:rPr>
          <w:sz w:val="24"/>
          <w:szCs w:val="24"/>
        </w:rPr>
        <w:t>Game tournaments</w:t>
      </w:r>
    </w:p>
    <w:p w:rsidR="00EE232D" w:rsidRPr="004C121A" w:rsidRDefault="00EE232D" w:rsidP="004C121A">
      <w:pPr>
        <w:pStyle w:val="ListParagraph"/>
        <w:numPr>
          <w:ilvl w:val="0"/>
          <w:numId w:val="3"/>
        </w:numPr>
        <w:ind w:left="1080"/>
        <w:rPr>
          <w:sz w:val="24"/>
          <w:szCs w:val="24"/>
        </w:rPr>
      </w:pPr>
      <w:r w:rsidRPr="004C121A">
        <w:rPr>
          <w:sz w:val="24"/>
          <w:szCs w:val="24"/>
        </w:rPr>
        <w:t>Silent auctions and live auctions</w:t>
      </w:r>
    </w:p>
    <w:p w:rsidR="00EE232D" w:rsidRPr="004C121A" w:rsidRDefault="00EE232D" w:rsidP="004C121A">
      <w:pPr>
        <w:pStyle w:val="ListParagraph"/>
        <w:numPr>
          <w:ilvl w:val="0"/>
          <w:numId w:val="3"/>
        </w:numPr>
        <w:ind w:left="1080"/>
        <w:rPr>
          <w:sz w:val="24"/>
          <w:szCs w:val="24"/>
        </w:rPr>
      </w:pPr>
      <w:r w:rsidRPr="004C121A">
        <w:rPr>
          <w:sz w:val="24"/>
          <w:szCs w:val="24"/>
        </w:rPr>
        <w:t>Garage sale</w:t>
      </w:r>
    </w:p>
    <w:p w:rsidR="00EE232D" w:rsidRPr="004C121A" w:rsidRDefault="00EE232D" w:rsidP="004C121A">
      <w:pPr>
        <w:pStyle w:val="ListParagraph"/>
        <w:numPr>
          <w:ilvl w:val="0"/>
          <w:numId w:val="3"/>
        </w:numPr>
        <w:ind w:left="1080"/>
        <w:rPr>
          <w:sz w:val="24"/>
          <w:szCs w:val="24"/>
        </w:rPr>
      </w:pPr>
      <w:r w:rsidRPr="004C121A">
        <w:rPr>
          <w:sz w:val="24"/>
          <w:szCs w:val="24"/>
        </w:rPr>
        <w:t>Holiday card sale</w:t>
      </w:r>
    </w:p>
    <w:p w:rsidR="00EE232D" w:rsidRPr="004C121A" w:rsidRDefault="00EE232D" w:rsidP="004C121A">
      <w:pPr>
        <w:pStyle w:val="ListParagraph"/>
        <w:numPr>
          <w:ilvl w:val="0"/>
          <w:numId w:val="3"/>
        </w:numPr>
        <w:ind w:left="1080"/>
        <w:rPr>
          <w:sz w:val="24"/>
          <w:szCs w:val="24"/>
        </w:rPr>
      </w:pPr>
      <w:r w:rsidRPr="004C121A">
        <w:rPr>
          <w:sz w:val="24"/>
          <w:szCs w:val="24"/>
        </w:rPr>
        <w:t>Stuck in jail event (people pay to have others “bailed out” of “jail”)</w:t>
      </w:r>
    </w:p>
    <w:p w:rsidR="00EE232D" w:rsidRPr="004C121A" w:rsidRDefault="00EE232D" w:rsidP="004C121A">
      <w:pPr>
        <w:pStyle w:val="ListParagraph"/>
        <w:numPr>
          <w:ilvl w:val="0"/>
          <w:numId w:val="3"/>
        </w:numPr>
        <w:ind w:left="1080"/>
        <w:rPr>
          <w:sz w:val="24"/>
          <w:szCs w:val="24"/>
        </w:rPr>
      </w:pPr>
      <w:r w:rsidRPr="004C121A">
        <w:rPr>
          <w:sz w:val="24"/>
          <w:szCs w:val="24"/>
        </w:rPr>
        <w:t>Gift wrapping around the holidays</w:t>
      </w:r>
    </w:p>
    <w:p w:rsidR="00EE232D" w:rsidRPr="004C121A" w:rsidRDefault="00EE232D" w:rsidP="004C121A">
      <w:pPr>
        <w:pStyle w:val="ListParagraph"/>
        <w:numPr>
          <w:ilvl w:val="0"/>
          <w:numId w:val="3"/>
        </w:numPr>
        <w:ind w:left="1080"/>
        <w:rPr>
          <w:sz w:val="24"/>
          <w:szCs w:val="24"/>
        </w:rPr>
      </w:pPr>
      <w:r w:rsidRPr="004C121A">
        <w:rPr>
          <w:sz w:val="24"/>
          <w:szCs w:val="24"/>
        </w:rPr>
        <w:t>Handmade crafts sale</w:t>
      </w:r>
    </w:p>
    <w:p w:rsidR="00EE232D" w:rsidRPr="004C121A" w:rsidRDefault="00EE232D" w:rsidP="004C121A">
      <w:pPr>
        <w:pStyle w:val="ListParagraph"/>
        <w:numPr>
          <w:ilvl w:val="0"/>
          <w:numId w:val="3"/>
        </w:numPr>
        <w:ind w:left="1080"/>
        <w:rPr>
          <w:sz w:val="24"/>
          <w:szCs w:val="24"/>
        </w:rPr>
      </w:pPr>
      <w:r w:rsidRPr="004C121A">
        <w:rPr>
          <w:sz w:val="24"/>
          <w:szCs w:val="24"/>
        </w:rPr>
        <w:t>Trivia Night (group entry fee)</w:t>
      </w:r>
    </w:p>
    <w:p w:rsidR="00A75082" w:rsidRPr="00A75082" w:rsidRDefault="00A75082" w:rsidP="00A75082">
      <w:pPr>
        <w:rPr>
          <w:sz w:val="24"/>
          <w:szCs w:val="24"/>
        </w:rPr>
      </w:pPr>
    </w:p>
    <w:p w:rsidR="008C31B5" w:rsidRDefault="008C31B5" w:rsidP="006D3E27">
      <w:pPr>
        <w:rPr>
          <w:b/>
          <w:sz w:val="24"/>
          <w:u w:val="single"/>
        </w:rPr>
      </w:pPr>
    </w:p>
    <w:p w:rsidR="008C31B5" w:rsidRDefault="008C31B5" w:rsidP="006D3E27">
      <w:pPr>
        <w:rPr>
          <w:b/>
          <w:sz w:val="24"/>
          <w:u w:val="single"/>
        </w:rPr>
      </w:pPr>
    </w:p>
    <w:p w:rsidR="008C31B5" w:rsidRDefault="008C31B5" w:rsidP="006D3E27">
      <w:pPr>
        <w:rPr>
          <w:b/>
          <w:sz w:val="24"/>
          <w:u w:val="single"/>
        </w:rPr>
      </w:pPr>
    </w:p>
    <w:p w:rsidR="008C31B5" w:rsidRDefault="008C31B5" w:rsidP="006D3E27">
      <w:pPr>
        <w:rPr>
          <w:b/>
          <w:sz w:val="24"/>
          <w:u w:val="single"/>
        </w:rPr>
      </w:pPr>
    </w:p>
    <w:p w:rsidR="008C31B5" w:rsidRDefault="008C31B5" w:rsidP="006D3E27">
      <w:pPr>
        <w:rPr>
          <w:b/>
          <w:sz w:val="24"/>
          <w:u w:val="single"/>
        </w:rPr>
      </w:pPr>
    </w:p>
    <w:p w:rsidR="008C31B5" w:rsidRDefault="008C31B5" w:rsidP="006D3E27">
      <w:pPr>
        <w:rPr>
          <w:b/>
          <w:sz w:val="24"/>
          <w:u w:val="single"/>
        </w:rPr>
      </w:pPr>
    </w:p>
    <w:p w:rsidR="008C31B5" w:rsidRDefault="008C31B5" w:rsidP="006D3E27">
      <w:pPr>
        <w:rPr>
          <w:b/>
          <w:sz w:val="24"/>
          <w:u w:val="single"/>
        </w:rPr>
      </w:pPr>
    </w:p>
    <w:p w:rsidR="008C31B5" w:rsidRDefault="008C31B5" w:rsidP="006D3E27">
      <w:pPr>
        <w:rPr>
          <w:b/>
          <w:sz w:val="24"/>
          <w:u w:val="single"/>
        </w:rPr>
      </w:pPr>
    </w:p>
    <w:p w:rsidR="008C31B5" w:rsidRDefault="008C31B5" w:rsidP="006D3E27">
      <w:pPr>
        <w:rPr>
          <w:b/>
          <w:sz w:val="24"/>
          <w:u w:val="single"/>
        </w:rPr>
      </w:pPr>
    </w:p>
    <w:p w:rsidR="008C31B5" w:rsidRDefault="008C31B5" w:rsidP="006D3E27">
      <w:pPr>
        <w:rPr>
          <w:b/>
          <w:sz w:val="24"/>
          <w:u w:val="single"/>
        </w:rPr>
      </w:pPr>
    </w:p>
    <w:p w:rsidR="004C121A" w:rsidRDefault="006D3E27" w:rsidP="006D3E27">
      <w:pPr>
        <w:rPr>
          <w:b/>
          <w:sz w:val="24"/>
          <w:u w:val="single"/>
        </w:rPr>
      </w:pPr>
      <w:r>
        <w:rPr>
          <w:b/>
          <w:sz w:val="24"/>
          <w:u w:val="single"/>
        </w:rPr>
        <w:t>Helpful</w:t>
      </w:r>
      <w:r w:rsidR="004C121A" w:rsidRPr="004C121A">
        <w:rPr>
          <w:b/>
          <w:sz w:val="24"/>
          <w:u w:val="single"/>
        </w:rPr>
        <w:t xml:space="preserve"> Campus Contacts</w:t>
      </w:r>
    </w:p>
    <w:p w:rsidR="006D3E27" w:rsidRPr="006D3E27" w:rsidRDefault="006D3E27" w:rsidP="006D3E27">
      <w:pPr>
        <w:rPr>
          <w:b/>
          <w:sz w:val="24"/>
          <w:u w:val="single"/>
        </w:rPr>
      </w:pPr>
    </w:p>
    <w:p w:rsidR="004C121A" w:rsidRPr="004C121A" w:rsidRDefault="004C121A" w:rsidP="004C121A">
      <w:pPr>
        <w:rPr>
          <w:sz w:val="24"/>
          <w:szCs w:val="24"/>
        </w:rPr>
      </w:pPr>
      <w:r w:rsidRPr="004C121A">
        <w:rPr>
          <w:sz w:val="24"/>
          <w:szCs w:val="24"/>
        </w:rPr>
        <w:t>Office of Student Life, B56</w:t>
      </w:r>
      <w:r w:rsidRPr="004C121A">
        <w:rPr>
          <w:sz w:val="24"/>
          <w:szCs w:val="24"/>
        </w:rPr>
        <w:tab/>
      </w:r>
      <w:r w:rsidRPr="004C121A">
        <w:rPr>
          <w:sz w:val="24"/>
          <w:szCs w:val="24"/>
        </w:rPr>
        <w:tab/>
      </w:r>
      <w:r w:rsidRPr="004C121A">
        <w:rPr>
          <w:sz w:val="24"/>
          <w:szCs w:val="24"/>
        </w:rPr>
        <w:tab/>
      </w:r>
      <w:r w:rsidRPr="004C121A">
        <w:rPr>
          <w:sz w:val="24"/>
          <w:szCs w:val="24"/>
        </w:rPr>
        <w:tab/>
        <w:t>309.341.5332</w:t>
      </w:r>
    </w:p>
    <w:p w:rsidR="004C121A" w:rsidRPr="004C121A" w:rsidRDefault="004C121A" w:rsidP="004C121A">
      <w:pPr>
        <w:rPr>
          <w:sz w:val="24"/>
          <w:szCs w:val="24"/>
        </w:rPr>
      </w:pPr>
    </w:p>
    <w:p w:rsidR="004C121A" w:rsidRPr="004C121A" w:rsidRDefault="004C121A" w:rsidP="004C121A">
      <w:pPr>
        <w:rPr>
          <w:sz w:val="24"/>
          <w:szCs w:val="24"/>
        </w:rPr>
      </w:pPr>
      <w:r w:rsidRPr="004C121A">
        <w:rPr>
          <w:sz w:val="24"/>
          <w:szCs w:val="24"/>
        </w:rPr>
        <w:t>Student Organizations Office, B60</w:t>
      </w:r>
      <w:r w:rsidRPr="004C121A">
        <w:rPr>
          <w:sz w:val="24"/>
          <w:szCs w:val="24"/>
        </w:rPr>
        <w:tab/>
      </w:r>
      <w:r w:rsidRPr="004C121A">
        <w:rPr>
          <w:sz w:val="24"/>
          <w:szCs w:val="24"/>
        </w:rPr>
        <w:tab/>
      </w:r>
      <w:r w:rsidRPr="004C121A">
        <w:rPr>
          <w:sz w:val="24"/>
          <w:szCs w:val="24"/>
        </w:rPr>
        <w:tab/>
        <w:t>309.341.5295</w:t>
      </w:r>
    </w:p>
    <w:p w:rsidR="004C121A" w:rsidRPr="004C121A" w:rsidRDefault="004C121A" w:rsidP="004C121A">
      <w:pPr>
        <w:rPr>
          <w:sz w:val="24"/>
          <w:szCs w:val="24"/>
        </w:rPr>
      </w:pPr>
      <w:r w:rsidRPr="004C121A">
        <w:rPr>
          <w:i/>
          <w:sz w:val="24"/>
          <w:szCs w:val="24"/>
        </w:rPr>
        <w:t>(</w:t>
      </w:r>
      <w:r w:rsidR="006D3E27">
        <w:rPr>
          <w:i/>
          <w:sz w:val="24"/>
          <w:szCs w:val="24"/>
        </w:rPr>
        <w:t xml:space="preserve">Staffed by </w:t>
      </w:r>
      <w:proofErr w:type="spellStart"/>
      <w:r w:rsidR="006D3E27">
        <w:rPr>
          <w:i/>
          <w:sz w:val="24"/>
          <w:szCs w:val="24"/>
        </w:rPr>
        <w:t>KnoxCorps</w:t>
      </w:r>
      <w:proofErr w:type="spellEnd"/>
      <w:r w:rsidR="006D3E27">
        <w:rPr>
          <w:i/>
          <w:sz w:val="24"/>
          <w:szCs w:val="24"/>
        </w:rPr>
        <w:t>, SGA, Student Workers, Student Ambassadors; not staffed regularly)</w:t>
      </w:r>
      <w:r w:rsidR="006D3E27">
        <w:rPr>
          <w:i/>
          <w:sz w:val="24"/>
          <w:szCs w:val="24"/>
        </w:rPr>
        <w:br/>
      </w:r>
    </w:p>
    <w:p w:rsidR="004C121A" w:rsidRPr="004C121A" w:rsidRDefault="004C121A" w:rsidP="004C121A">
      <w:pPr>
        <w:rPr>
          <w:sz w:val="24"/>
          <w:szCs w:val="24"/>
        </w:rPr>
      </w:pPr>
      <w:r w:rsidRPr="004C121A">
        <w:rPr>
          <w:sz w:val="24"/>
          <w:szCs w:val="24"/>
        </w:rPr>
        <w:t>Mail and Printing Services, E121</w:t>
      </w:r>
      <w:r w:rsidRPr="004C121A">
        <w:rPr>
          <w:sz w:val="24"/>
          <w:szCs w:val="24"/>
        </w:rPr>
        <w:tab/>
      </w:r>
      <w:r w:rsidRPr="004C121A">
        <w:rPr>
          <w:sz w:val="24"/>
          <w:szCs w:val="24"/>
        </w:rPr>
        <w:tab/>
      </w:r>
      <w:r w:rsidRPr="004C121A">
        <w:rPr>
          <w:sz w:val="24"/>
          <w:szCs w:val="24"/>
        </w:rPr>
        <w:tab/>
        <w:t>309.341.5482</w:t>
      </w:r>
    </w:p>
    <w:p w:rsidR="004C121A" w:rsidRPr="004C121A" w:rsidRDefault="004C121A" w:rsidP="004C121A">
      <w:pPr>
        <w:rPr>
          <w:sz w:val="24"/>
          <w:szCs w:val="24"/>
        </w:rPr>
      </w:pPr>
    </w:p>
    <w:p w:rsidR="004C121A" w:rsidRPr="004C121A" w:rsidRDefault="004C121A" w:rsidP="004C121A">
      <w:pPr>
        <w:rPr>
          <w:sz w:val="24"/>
          <w:szCs w:val="24"/>
        </w:rPr>
      </w:pPr>
      <w:r w:rsidRPr="004C121A">
        <w:rPr>
          <w:sz w:val="24"/>
          <w:szCs w:val="24"/>
        </w:rPr>
        <w:t>Marketing and Public Relations, Office A09</w:t>
      </w:r>
      <w:r w:rsidRPr="004C121A">
        <w:rPr>
          <w:sz w:val="24"/>
          <w:szCs w:val="24"/>
        </w:rPr>
        <w:tab/>
      </w:r>
      <w:r w:rsidRPr="004C121A">
        <w:rPr>
          <w:sz w:val="24"/>
          <w:szCs w:val="24"/>
        </w:rPr>
        <w:tab/>
        <w:t>309.341.5392</w:t>
      </w:r>
    </w:p>
    <w:p w:rsidR="004C121A" w:rsidRPr="004C121A" w:rsidRDefault="004C121A" w:rsidP="004C121A">
      <w:pPr>
        <w:rPr>
          <w:sz w:val="24"/>
          <w:szCs w:val="24"/>
        </w:rPr>
      </w:pPr>
    </w:p>
    <w:p w:rsidR="004C121A" w:rsidRDefault="004C121A" w:rsidP="004C121A">
      <w:pPr>
        <w:rPr>
          <w:sz w:val="24"/>
          <w:szCs w:val="24"/>
        </w:rPr>
      </w:pPr>
      <w:r w:rsidRPr="004C121A">
        <w:rPr>
          <w:sz w:val="24"/>
          <w:szCs w:val="24"/>
        </w:rPr>
        <w:t>Business Office, E100</w:t>
      </w:r>
      <w:r w:rsidRPr="004C121A">
        <w:rPr>
          <w:sz w:val="24"/>
          <w:szCs w:val="24"/>
        </w:rPr>
        <w:tab/>
      </w:r>
      <w:r w:rsidRPr="004C121A">
        <w:rPr>
          <w:sz w:val="24"/>
          <w:szCs w:val="24"/>
        </w:rPr>
        <w:tab/>
      </w:r>
      <w:r w:rsidRPr="004C121A">
        <w:rPr>
          <w:sz w:val="24"/>
          <w:szCs w:val="24"/>
        </w:rPr>
        <w:tab/>
      </w:r>
      <w:r w:rsidRPr="004C121A">
        <w:rPr>
          <w:sz w:val="24"/>
          <w:szCs w:val="24"/>
        </w:rPr>
        <w:tab/>
      </w:r>
      <w:r w:rsidRPr="004C121A">
        <w:rPr>
          <w:sz w:val="24"/>
          <w:szCs w:val="24"/>
        </w:rPr>
        <w:tab/>
        <w:t>309.341.5210</w:t>
      </w:r>
    </w:p>
    <w:p w:rsidR="006D3E27" w:rsidRDefault="006D3E27" w:rsidP="004C121A">
      <w:pPr>
        <w:rPr>
          <w:sz w:val="24"/>
          <w:szCs w:val="24"/>
        </w:rPr>
      </w:pPr>
    </w:p>
    <w:p w:rsidR="006D3E27" w:rsidRPr="004C121A" w:rsidRDefault="006D3E27" w:rsidP="004C121A">
      <w:pPr>
        <w:rPr>
          <w:sz w:val="24"/>
          <w:szCs w:val="24"/>
        </w:rPr>
      </w:pPr>
      <w:r>
        <w:rPr>
          <w:sz w:val="24"/>
          <w:szCs w:val="24"/>
        </w:rPr>
        <w:t>Foundation Office, E 200</w:t>
      </w:r>
      <w:r>
        <w:rPr>
          <w:sz w:val="24"/>
          <w:szCs w:val="24"/>
        </w:rPr>
        <w:tab/>
      </w:r>
      <w:r>
        <w:rPr>
          <w:sz w:val="24"/>
          <w:szCs w:val="24"/>
        </w:rPr>
        <w:tab/>
      </w:r>
      <w:r>
        <w:rPr>
          <w:sz w:val="24"/>
          <w:szCs w:val="24"/>
        </w:rPr>
        <w:tab/>
      </w:r>
      <w:r>
        <w:rPr>
          <w:sz w:val="24"/>
          <w:szCs w:val="24"/>
        </w:rPr>
        <w:tab/>
        <w:t>309.341.5327</w:t>
      </w:r>
    </w:p>
    <w:p w:rsidR="004C121A" w:rsidRPr="004C121A" w:rsidRDefault="004C121A" w:rsidP="004C121A">
      <w:pPr>
        <w:rPr>
          <w:sz w:val="24"/>
          <w:szCs w:val="24"/>
        </w:rPr>
      </w:pPr>
    </w:p>
    <w:p w:rsidR="004C121A" w:rsidRPr="004C121A" w:rsidRDefault="004C121A" w:rsidP="004C121A">
      <w:pPr>
        <w:rPr>
          <w:sz w:val="24"/>
          <w:szCs w:val="24"/>
        </w:rPr>
      </w:pPr>
      <w:r w:rsidRPr="004C121A">
        <w:rPr>
          <w:sz w:val="24"/>
          <w:szCs w:val="24"/>
        </w:rPr>
        <w:t>Boxcar Express, Food Service, E123</w:t>
      </w:r>
      <w:r w:rsidRPr="004C121A">
        <w:rPr>
          <w:sz w:val="24"/>
          <w:szCs w:val="24"/>
        </w:rPr>
        <w:tab/>
      </w:r>
      <w:r w:rsidRPr="004C121A">
        <w:rPr>
          <w:sz w:val="24"/>
          <w:szCs w:val="24"/>
        </w:rPr>
        <w:tab/>
      </w:r>
      <w:r w:rsidRPr="004C121A">
        <w:rPr>
          <w:sz w:val="24"/>
          <w:szCs w:val="24"/>
        </w:rPr>
        <w:tab/>
        <w:t>309.341.5284</w:t>
      </w:r>
    </w:p>
    <w:p w:rsidR="004C121A" w:rsidRPr="004C121A" w:rsidRDefault="004C121A" w:rsidP="004C121A">
      <w:pPr>
        <w:rPr>
          <w:sz w:val="24"/>
          <w:szCs w:val="24"/>
        </w:rPr>
      </w:pPr>
    </w:p>
    <w:p w:rsidR="004C121A" w:rsidRPr="004C121A" w:rsidRDefault="004C121A" w:rsidP="004C121A">
      <w:pPr>
        <w:rPr>
          <w:sz w:val="24"/>
          <w:szCs w:val="24"/>
        </w:rPr>
      </w:pPr>
      <w:r w:rsidRPr="004C121A">
        <w:rPr>
          <w:sz w:val="24"/>
          <w:szCs w:val="24"/>
        </w:rPr>
        <w:t>IT Help Desk, Library</w:t>
      </w:r>
      <w:r w:rsidRPr="004C121A">
        <w:rPr>
          <w:sz w:val="24"/>
          <w:szCs w:val="24"/>
        </w:rPr>
        <w:tab/>
      </w:r>
      <w:r w:rsidRPr="004C121A">
        <w:rPr>
          <w:sz w:val="24"/>
          <w:szCs w:val="24"/>
        </w:rPr>
        <w:tab/>
      </w:r>
      <w:r w:rsidRPr="004C121A">
        <w:rPr>
          <w:sz w:val="24"/>
          <w:szCs w:val="24"/>
        </w:rPr>
        <w:tab/>
      </w:r>
      <w:r w:rsidRPr="004C121A">
        <w:rPr>
          <w:sz w:val="24"/>
          <w:szCs w:val="24"/>
        </w:rPr>
        <w:tab/>
      </w:r>
      <w:r w:rsidRPr="004C121A">
        <w:rPr>
          <w:sz w:val="24"/>
          <w:szCs w:val="24"/>
        </w:rPr>
        <w:tab/>
        <w:t>309.341.5446</w:t>
      </w:r>
    </w:p>
    <w:p w:rsidR="004C121A" w:rsidRPr="004C121A" w:rsidRDefault="004C121A" w:rsidP="004C121A">
      <w:pPr>
        <w:rPr>
          <w:sz w:val="24"/>
          <w:szCs w:val="24"/>
        </w:rPr>
      </w:pPr>
    </w:p>
    <w:p w:rsidR="004C121A" w:rsidRPr="004C121A" w:rsidRDefault="004C121A" w:rsidP="004C121A">
      <w:pPr>
        <w:rPr>
          <w:sz w:val="24"/>
          <w:szCs w:val="24"/>
        </w:rPr>
      </w:pPr>
      <w:r w:rsidRPr="004C121A">
        <w:rPr>
          <w:sz w:val="24"/>
          <w:szCs w:val="24"/>
        </w:rPr>
        <w:t>Maintenance/Shipping and Receiving, E140</w:t>
      </w:r>
      <w:r w:rsidRPr="004C121A">
        <w:rPr>
          <w:sz w:val="24"/>
          <w:szCs w:val="24"/>
        </w:rPr>
        <w:tab/>
      </w:r>
      <w:r w:rsidRPr="004C121A">
        <w:rPr>
          <w:sz w:val="24"/>
          <w:szCs w:val="24"/>
        </w:rPr>
        <w:tab/>
        <w:t>309.341.5293</w:t>
      </w:r>
    </w:p>
    <w:p w:rsidR="004C121A" w:rsidRPr="004C121A" w:rsidRDefault="004C121A" w:rsidP="004C121A">
      <w:pPr>
        <w:rPr>
          <w:sz w:val="24"/>
          <w:szCs w:val="24"/>
        </w:rPr>
      </w:pPr>
    </w:p>
    <w:p w:rsidR="004C121A" w:rsidRPr="004C121A" w:rsidRDefault="004C121A" w:rsidP="004C121A">
      <w:pPr>
        <w:rPr>
          <w:sz w:val="24"/>
          <w:szCs w:val="24"/>
        </w:rPr>
      </w:pPr>
      <w:r w:rsidRPr="004C121A">
        <w:rPr>
          <w:sz w:val="24"/>
          <w:szCs w:val="24"/>
        </w:rPr>
        <w:t>Campus Security Dispatch, D201</w:t>
      </w:r>
      <w:r w:rsidRPr="004C121A">
        <w:rPr>
          <w:sz w:val="24"/>
          <w:szCs w:val="24"/>
        </w:rPr>
        <w:tab/>
      </w:r>
      <w:r w:rsidRPr="004C121A">
        <w:rPr>
          <w:sz w:val="24"/>
          <w:szCs w:val="24"/>
        </w:rPr>
        <w:tab/>
      </w:r>
      <w:r w:rsidRPr="004C121A">
        <w:rPr>
          <w:sz w:val="24"/>
          <w:szCs w:val="24"/>
        </w:rPr>
        <w:tab/>
        <w:t>309.341.5304</w:t>
      </w:r>
    </w:p>
    <w:p w:rsidR="004C121A" w:rsidRPr="004C121A" w:rsidRDefault="004C121A" w:rsidP="004C121A">
      <w:pPr>
        <w:rPr>
          <w:sz w:val="24"/>
          <w:szCs w:val="24"/>
        </w:rPr>
      </w:pPr>
    </w:p>
    <w:p w:rsidR="004C121A" w:rsidRPr="004C121A" w:rsidRDefault="004C121A" w:rsidP="004C121A">
      <w:pPr>
        <w:rPr>
          <w:sz w:val="24"/>
          <w:szCs w:val="24"/>
        </w:rPr>
      </w:pPr>
      <w:r w:rsidRPr="004C121A">
        <w:rPr>
          <w:sz w:val="24"/>
          <w:szCs w:val="24"/>
        </w:rPr>
        <w:t>Emergencies, D201</w:t>
      </w:r>
      <w:r w:rsidRPr="004C121A">
        <w:rPr>
          <w:sz w:val="24"/>
          <w:szCs w:val="24"/>
        </w:rPr>
        <w:tab/>
      </w:r>
      <w:r w:rsidRPr="004C121A">
        <w:rPr>
          <w:sz w:val="24"/>
          <w:szCs w:val="24"/>
        </w:rPr>
        <w:tab/>
      </w:r>
      <w:r w:rsidRPr="004C121A">
        <w:rPr>
          <w:sz w:val="24"/>
          <w:szCs w:val="24"/>
        </w:rPr>
        <w:tab/>
      </w:r>
      <w:r w:rsidRPr="004C121A">
        <w:rPr>
          <w:sz w:val="24"/>
          <w:szCs w:val="24"/>
        </w:rPr>
        <w:tab/>
      </w:r>
      <w:r w:rsidRPr="004C121A">
        <w:rPr>
          <w:sz w:val="24"/>
          <w:szCs w:val="24"/>
        </w:rPr>
        <w:tab/>
        <w:t>309.341.5499/911</w:t>
      </w:r>
    </w:p>
    <w:p w:rsidR="004C121A" w:rsidRPr="004C121A" w:rsidRDefault="004C121A" w:rsidP="004C121A">
      <w:pPr>
        <w:rPr>
          <w:sz w:val="24"/>
          <w:szCs w:val="24"/>
        </w:rPr>
      </w:pPr>
    </w:p>
    <w:p w:rsidR="004C121A" w:rsidRPr="004C121A" w:rsidRDefault="004C121A" w:rsidP="004C121A">
      <w:pPr>
        <w:rPr>
          <w:sz w:val="24"/>
          <w:szCs w:val="24"/>
        </w:rPr>
      </w:pPr>
      <w:r w:rsidRPr="004C121A">
        <w:rPr>
          <w:sz w:val="24"/>
          <w:szCs w:val="24"/>
        </w:rPr>
        <w:t>Reserving a Room, Student Life</w:t>
      </w:r>
      <w:r w:rsidRPr="004C121A">
        <w:rPr>
          <w:sz w:val="24"/>
          <w:szCs w:val="24"/>
        </w:rPr>
        <w:tab/>
      </w:r>
      <w:r w:rsidRPr="004C121A">
        <w:rPr>
          <w:sz w:val="24"/>
          <w:szCs w:val="24"/>
        </w:rPr>
        <w:tab/>
      </w:r>
      <w:r w:rsidR="006D3E27">
        <w:rPr>
          <w:sz w:val="24"/>
          <w:szCs w:val="24"/>
        </w:rPr>
        <w:tab/>
      </w:r>
      <w:r w:rsidRPr="004C121A">
        <w:rPr>
          <w:sz w:val="24"/>
          <w:szCs w:val="24"/>
        </w:rPr>
        <w:t>309.341.5332</w:t>
      </w:r>
    </w:p>
    <w:p w:rsidR="004C121A" w:rsidRPr="004C121A" w:rsidRDefault="004C121A" w:rsidP="004C121A">
      <w:pPr>
        <w:rPr>
          <w:sz w:val="24"/>
          <w:szCs w:val="24"/>
        </w:rPr>
      </w:pPr>
    </w:p>
    <w:p w:rsidR="004C121A" w:rsidRPr="004C121A" w:rsidRDefault="006D3E27" w:rsidP="004C121A">
      <w:pPr>
        <w:rPr>
          <w:sz w:val="24"/>
          <w:szCs w:val="24"/>
        </w:rPr>
      </w:pPr>
      <w:r>
        <w:rPr>
          <w:sz w:val="24"/>
          <w:szCs w:val="24"/>
        </w:rPr>
        <w:t>Work Orders</w:t>
      </w:r>
      <w:r w:rsidR="004C121A" w:rsidRPr="004C121A">
        <w:rPr>
          <w:sz w:val="24"/>
          <w:szCs w:val="24"/>
        </w:rPr>
        <w:t>, Student Life</w:t>
      </w:r>
      <w:r w:rsidR="004C121A" w:rsidRPr="004C121A">
        <w:rPr>
          <w:sz w:val="24"/>
          <w:szCs w:val="24"/>
        </w:rPr>
        <w:tab/>
      </w:r>
      <w:r>
        <w:rPr>
          <w:sz w:val="24"/>
          <w:szCs w:val="24"/>
        </w:rPr>
        <w:tab/>
      </w:r>
      <w:r>
        <w:rPr>
          <w:sz w:val="24"/>
          <w:szCs w:val="24"/>
        </w:rPr>
        <w:tab/>
      </w:r>
      <w:r>
        <w:rPr>
          <w:sz w:val="24"/>
          <w:szCs w:val="24"/>
        </w:rPr>
        <w:tab/>
      </w:r>
      <w:r w:rsidR="004C121A" w:rsidRPr="004C121A">
        <w:rPr>
          <w:sz w:val="24"/>
          <w:szCs w:val="24"/>
        </w:rPr>
        <w:t>309.341.5332</w:t>
      </w:r>
    </w:p>
    <w:p w:rsidR="00FA4960" w:rsidRPr="000712C2" w:rsidRDefault="00AB0EFA" w:rsidP="000712C2"/>
    <w:sectPr w:rsidR="00FA4960" w:rsidRPr="000712C2" w:rsidSect="008C31B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2C2" w:rsidRDefault="000712C2" w:rsidP="000712C2">
      <w:r>
        <w:separator/>
      </w:r>
    </w:p>
  </w:endnote>
  <w:endnote w:type="continuationSeparator" w:id="0">
    <w:p w:rsidR="000712C2" w:rsidRDefault="000712C2" w:rsidP="0007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EFA" w:rsidRPr="00AB0EFA" w:rsidRDefault="00AB0EFA" w:rsidP="00AB0EFA">
    <w:pPr>
      <w:pStyle w:val="Footer"/>
      <w:jc w:val="right"/>
      <w:rPr>
        <w:i/>
      </w:rPr>
    </w:pPr>
    <w:r>
      <w:rPr>
        <w:i/>
      </w:rPr>
      <w:t>Updated February 2017, Office of Student Life 309.341.5332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2C2" w:rsidRDefault="000712C2" w:rsidP="000712C2">
      <w:r>
        <w:separator/>
      </w:r>
    </w:p>
  </w:footnote>
  <w:footnote w:type="continuationSeparator" w:id="0">
    <w:p w:rsidR="000712C2" w:rsidRDefault="000712C2" w:rsidP="00071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22FA"/>
    <w:multiLevelType w:val="hybridMultilevel"/>
    <w:tmpl w:val="1F741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77B6C"/>
    <w:multiLevelType w:val="hybridMultilevel"/>
    <w:tmpl w:val="A078925A"/>
    <w:lvl w:ilvl="0" w:tplc="95CE8D7E">
      <w:start w:val="2"/>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4E1DFE"/>
    <w:multiLevelType w:val="hybridMultilevel"/>
    <w:tmpl w:val="B56EC946"/>
    <w:lvl w:ilvl="0" w:tplc="95CE8D7E">
      <w:start w:val="2"/>
      <w:numFmt w:val="bullet"/>
      <w:lvlText w:val="-"/>
      <w:lvlJc w:val="left"/>
      <w:pPr>
        <w:ind w:left="1440" w:hanging="360"/>
      </w:pPr>
      <w:rPr>
        <w:rFonts w:ascii="Calibri" w:eastAsiaTheme="minorHAnsi" w:hAnsi="Calibri"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E8"/>
    <w:rsid w:val="00000D74"/>
    <w:rsid w:val="000712C2"/>
    <w:rsid w:val="000D431B"/>
    <w:rsid w:val="00391098"/>
    <w:rsid w:val="004C121A"/>
    <w:rsid w:val="006D3E27"/>
    <w:rsid w:val="008C31B5"/>
    <w:rsid w:val="009969D6"/>
    <w:rsid w:val="00A75082"/>
    <w:rsid w:val="00A76A7B"/>
    <w:rsid w:val="00AB0EFA"/>
    <w:rsid w:val="00BA3E26"/>
    <w:rsid w:val="00BE0CE8"/>
    <w:rsid w:val="00DD22CD"/>
    <w:rsid w:val="00EE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69EAC-4051-458A-994D-3AC7384D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712C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12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712C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12C2"/>
    <w:rPr>
      <w:color w:val="0000FF"/>
      <w:u w:val="single"/>
    </w:rPr>
  </w:style>
  <w:style w:type="paragraph" w:styleId="BalloonText">
    <w:name w:val="Balloon Text"/>
    <w:basedOn w:val="Normal"/>
    <w:link w:val="BalloonTextChar"/>
    <w:uiPriority w:val="99"/>
    <w:semiHidden/>
    <w:unhideWhenUsed/>
    <w:rsid w:val="000712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2C2"/>
    <w:rPr>
      <w:rFonts w:ascii="Segoe UI" w:hAnsi="Segoe UI" w:cs="Segoe UI"/>
      <w:sz w:val="18"/>
      <w:szCs w:val="18"/>
    </w:rPr>
  </w:style>
  <w:style w:type="paragraph" w:styleId="ListParagraph">
    <w:name w:val="List Paragraph"/>
    <w:basedOn w:val="Normal"/>
    <w:uiPriority w:val="34"/>
    <w:qFormat/>
    <w:rsid w:val="000712C2"/>
    <w:pPr>
      <w:ind w:left="720"/>
      <w:contextualSpacing/>
    </w:pPr>
  </w:style>
  <w:style w:type="paragraph" w:styleId="Header">
    <w:name w:val="header"/>
    <w:basedOn w:val="Normal"/>
    <w:link w:val="HeaderChar"/>
    <w:uiPriority w:val="99"/>
    <w:unhideWhenUsed/>
    <w:rsid w:val="000712C2"/>
    <w:pPr>
      <w:tabs>
        <w:tab w:val="center" w:pos="4680"/>
        <w:tab w:val="right" w:pos="9360"/>
      </w:tabs>
    </w:pPr>
  </w:style>
  <w:style w:type="character" w:customStyle="1" w:styleId="HeaderChar">
    <w:name w:val="Header Char"/>
    <w:basedOn w:val="DefaultParagraphFont"/>
    <w:link w:val="Header"/>
    <w:uiPriority w:val="99"/>
    <w:rsid w:val="000712C2"/>
  </w:style>
  <w:style w:type="paragraph" w:styleId="Footer">
    <w:name w:val="footer"/>
    <w:basedOn w:val="Normal"/>
    <w:link w:val="FooterChar"/>
    <w:uiPriority w:val="99"/>
    <w:unhideWhenUsed/>
    <w:rsid w:val="000712C2"/>
    <w:pPr>
      <w:tabs>
        <w:tab w:val="center" w:pos="4680"/>
        <w:tab w:val="right" w:pos="9360"/>
      </w:tabs>
    </w:pPr>
  </w:style>
  <w:style w:type="character" w:customStyle="1" w:styleId="FooterChar">
    <w:name w:val="Footer Char"/>
    <w:basedOn w:val="DefaultParagraphFont"/>
    <w:link w:val="Footer"/>
    <w:uiPriority w:val="99"/>
    <w:rsid w:val="0007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43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dburg.edu/contact/audio_video_request_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ndburg.edu/node/634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ndburg.edu/content/food-service" TargetMode="External"/><Relationship Id="rId4" Type="http://schemas.openxmlformats.org/officeDocument/2006/relationships/webSettings" Target="webSettings.xml"/><Relationship Id="rId9" Type="http://schemas.openxmlformats.org/officeDocument/2006/relationships/hyperlink" Target="http://sandburg.edu/content/food-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Carl Sandburg College</Company>
  <LinksUpToDate>false</LinksUpToDate>
  <CharactersWithSpaces>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L. Stevens</dc:creator>
  <cp:keywords/>
  <dc:description/>
  <cp:lastModifiedBy>Genevieve L. Stevens</cp:lastModifiedBy>
  <cp:revision>5</cp:revision>
  <dcterms:created xsi:type="dcterms:W3CDTF">2017-02-27T15:46:00Z</dcterms:created>
  <dcterms:modified xsi:type="dcterms:W3CDTF">2017-02-27T17:47:00Z</dcterms:modified>
</cp:coreProperties>
</file>